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631" w:rsidRPr="00001873" w:rsidRDefault="00062FE2" w:rsidP="00907AF6">
      <w:pPr>
        <w:pStyle w:val="Title"/>
        <w:spacing w:line="360" w:lineRule="auto"/>
        <w:rPr>
          <w:rFonts w:ascii="Gill Sans MT" w:hAnsi="Gill Sans MT"/>
          <w:sz w:val="22"/>
          <w:szCs w:val="22"/>
        </w:rPr>
      </w:pPr>
      <w:r>
        <w:rPr>
          <w:rFonts w:ascii="Gill Sans MT" w:hAnsi="Gill Sans MT"/>
          <w:noProof/>
          <w:sz w:val="22"/>
          <w:szCs w:val="22"/>
          <w:lang w:eastAsia="en-GB"/>
        </w:rPr>
        <w:drawing>
          <wp:anchor distT="0" distB="0" distL="114300" distR="114300" simplePos="0" relativeHeight="251658240" behindDoc="0" locked="0" layoutInCell="1" allowOverlap="1">
            <wp:simplePos x="0" y="0"/>
            <wp:positionH relativeFrom="column">
              <wp:posOffset>5600700</wp:posOffset>
            </wp:positionH>
            <wp:positionV relativeFrom="paragraph">
              <wp:posOffset>-224155</wp:posOffset>
            </wp:positionV>
            <wp:extent cx="1273810" cy="752475"/>
            <wp:effectExtent l="0" t="0" r="2540" b="9525"/>
            <wp:wrapNone/>
            <wp:docPr id="1" name="Picture 1" descr="Z:\Marketing And Development\Branding\EAL-logo-cmyk-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Marketing And Development\Branding\EAL-logo-cmyk-strapline.jpg"/>
                    <pic:cNvPicPr>
                      <a:picLocks noChangeAspect="1" noChangeArrowheads="1"/>
                    </pic:cNvPicPr>
                  </pic:nvPicPr>
                  <pic:blipFill>
                    <a:blip r:embed="rId8" cstate="email">
                      <a:extLst>
                        <a:ext uri="{28A0092B-C50C-407E-A947-70E740481C1C}">
                          <a14:useLocalDpi xmlns:a14="http://schemas.microsoft.com/office/drawing/2010/main" val="0"/>
                        </a:ext>
                      </a:extLst>
                    </a:blip>
                    <a:srcRect/>
                    <a:stretch>
                      <a:fillRect/>
                    </a:stretch>
                  </pic:blipFill>
                  <pic:spPr bwMode="auto">
                    <a:xfrm>
                      <a:off x="0" y="0"/>
                      <a:ext cx="127381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7AF6" w:rsidRPr="00001873" w:rsidRDefault="00907AF6" w:rsidP="00907AF6">
      <w:pPr>
        <w:pStyle w:val="Title"/>
        <w:spacing w:line="360" w:lineRule="auto"/>
        <w:rPr>
          <w:rFonts w:ascii="Gill Sans MT" w:hAnsi="Gill Sans MT"/>
          <w:sz w:val="22"/>
          <w:szCs w:val="22"/>
        </w:rPr>
      </w:pPr>
    </w:p>
    <w:p w:rsidR="00D22667" w:rsidRPr="00DD3DF7" w:rsidRDefault="00881DBE" w:rsidP="00DD3DF7">
      <w:pPr>
        <w:pStyle w:val="Title"/>
        <w:spacing w:after="240" w:line="360" w:lineRule="auto"/>
        <w:jc w:val="both"/>
        <w:rPr>
          <w:rFonts w:ascii="Gill Sans MT" w:hAnsi="Gill Sans MT"/>
          <w:sz w:val="22"/>
          <w:szCs w:val="22"/>
        </w:rPr>
      </w:pPr>
      <w:r w:rsidRPr="00001873">
        <w:rPr>
          <w:rFonts w:ascii="Gill Sans MT" w:hAnsi="Gill Sans MT"/>
          <w:sz w:val="22"/>
          <w:szCs w:val="22"/>
        </w:rPr>
        <w:t xml:space="preserve">Protocol </w:t>
      </w:r>
      <w:r w:rsidR="00DD3DF7">
        <w:rPr>
          <w:rFonts w:ascii="Gill Sans MT" w:hAnsi="Gill Sans MT"/>
          <w:sz w:val="22"/>
          <w:szCs w:val="22"/>
        </w:rPr>
        <w:t xml:space="preserve">- </w:t>
      </w:r>
      <w:r w:rsidR="00810D36">
        <w:rPr>
          <w:rFonts w:ascii="Gill Sans MT" w:hAnsi="Gill Sans MT"/>
          <w:sz w:val="22"/>
          <w:szCs w:val="22"/>
        </w:rPr>
        <w:t>General Data Protection Regulation 2018 (GDPR)</w:t>
      </w:r>
    </w:p>
    <w:p w:rsidR="00912BB0" w:rsidRDefault="00925BCD" w:rsidP="00925BCD">
      <w:pPr>
        <w:pStyle w:val="BodyTextIndent3"/>
        <w:spacing w:line="276" w:lineRule="auto"/>
        <w:ind w:left="0" w:firstLine="0"/>
        <w:rPr>
          <w:rFonts w:ascii="Gill Sans MT" w:hAnsi="Gill Sans MT"/>
          <w:b/>
          <w:sz w:val="22"/>
          <w:szCs w:val="22"/>
          <w:u w:val="single"/>
        </w:rPr>
      </w:pPr>
      <w:r w:rsidRPr="00001873">
        <w:rPr>
          <w:rFonts w:ascii="Gill Sans MT" w:hAnsi="Gill Sans MT"/>
          <w:b/>
          <w:sz w:val="22"/>
          <w:szCs w:val="22"/>
          <w:u w:val="single"/>
        </w:rPr>
        <w:t>INTRODUCTION</w:t>
      </w:r>
    </w:p>
    <w:p w:rsidR="00F80A85" w:rsidRDefault="00F80A85" w:rsidP="00925BCD">
      <w:pPr>
        <w:pStyle w:val="BodyTextIndent3"/>
        <w:spacing w:line="276" w:lineRule="auto"/>
        <w:ind w:left="0" w:firstLine="0"/>
        <w:rPr>
          <w:rFonts w:ascii="Gill Sans MT" w:hAnsi="Gill Sans MT"/>
          <w:b/>
          <w:sz w:val="22"/>
          <w:szCs w:val="22"/>
          <w:u w:val="single"/>
        </w:rPr>
      </w:pPr>
    </w:p>
    <w:p w:rsidR="00F76589" w:rsidRPr="007F06FC" w:rsidRDefault="00F80A85" w:rsidP="00925BCD">
      <w:pPr>
        <w:pStyle w:val="BodyTextIndent3"/>
        <w:spacing w:line="276" w:lineRule="auto"/>
        <w:ind w:left="0" w:firstLine="0"/>
        <w:rPr>
          <w:rFonts w:ascii="Gill Sans MT" w:hAnsi="Gill Sans MT"/>
          <w:sz w:val="22"/>
          <w:szCs w:val="22"/>
        </w:rPr>
      </w:pPr>
      <w:r w:rsidRPr="00F80A85">
        <w:rPr>
          <w:rFonts w:ascii="Gill Sans MT" w:hAnsi="Gill Sans MT"/>
          <w:sz w:val="22"/>
          <w:szCs w:val="22"/>
        </w:rPr>
        <w:t xml:space="preserve">In May 2018 new </w:t>
      </w:r>
      <w:r>
        <w:rPr>
          <w:rFonts w:ascii="Gill Sans MT" w:hAnsi="Gill Sans MT"/>
          <w:sz w:val="22"/>
          <w:szCs w:val="22"/>
        </w:rPr>
        <w:t>legislation was introduced under the General Data Protection Regulation (GDPR).  The new law applies to every organisation that processes data and sets out new rules on how we collect and process personal data.</w:t>
      </w:r>
      <w:r w:rsidR="00760EA3">
        <w:rPr>
          <w:rFonts w:ascii="Gill Sans MT" w:hAnsi="Gill Sans MT"/>
          <w:sz w:val="22"/>
          <w:szCs w:val="22"/>
        </w:rPr>
        <w:t xml:space="preserve">  This document is designed to help individuals understand their responsibilities under GDPR.</w:t>
      </w:r>
    </w:p>
    <w:p w:rsidR="00F76589" w:rsidRPr="00F76589" w:rsidRDefault="00F76589" w:rsidP="00925BCD">
      <w:pPr>
        <w:pStyle w:val="BodyTextIndent3"/>
        <w:spacing w:line="276" w:lineRule="auto"/>
        <w:ind w:left="0" w:firstLine="0"/>
        <w:rPr>
          <w:rFonts w:ascii="Gill Sans MT" w:hAnsi="Gill Sans MT"/>
          <w:b/>
          <w:sz w:val="22"/>
          <w:szCs w:val="22"/>
          <w:u w:val="single"/>
        </w:rPr>
      </w:pPr>
    </w:p>
    <w:p w:rsidR="00F76589" w:rsidRDefault="00B00B8A" w:rsidP="00F76589">
      <w:pPr>
        <w:pStyle w:val="BodyTextIndent3"/>
        <w:numPr>
          <w:ilvl w:val="0"/>
          <w:numId w:val="6"/>
        </w:numPr>
        <w:spacing w:line="276" w:lineRule="auto"/>
        <w:rPr>
          <w:rFonts w:ascii="Gill Sans MT" w:hAnsi="Gill Sans MT"/>
          <w:b/>
          <w:sz w:val="22"/>
          <w:szCs w:val="22"/>
          <w:u w:val="single"/>
        </w:rPr>
      </w:pPr>
      <w:r>
        <w:rPr>
          <w:rFonts w:ascii="Gill Sans MT" w:hAnsi="Gill Sans MT"/>
          <w:b/>
          <w:sz w:val="22"/>
          <w:szCs w:val="22"/>
          <w:u w:val="single"/>
        </w:rPr>
        <w:t>Privacy Statement</w:t>
      </w:r>
    </w:p>
    <w:p w:rsidR="00C24D4B" w:rsidRDefault="00C24D4B" w:rsidP="00C24D4B">
      <w:pPr>
        <w:pStyle w:val="BodyTextIndent3"/>
        <w:spacing w:line="276" w:lineRule="auto"/>
        <w:rPr>
          <w:rFonts w:ascii="Gill Sans MT" w:hAnsi="Gill Sans MT"/>
          <w:sz w:val="22"/>
          <w:szCs w:val="22"/>
        </w:rPr>
      </w:pPr>
    </w:p>
    <w:p w:rsidR="00EE0354" w:rsidRDefault="00C24D4B" w:rsidP="00C24D4B">
      <w:pPr>
        <w:pStyle w:val="BodyTextIndent3"/>
        <w:spacing w:line="276" w:lineRule="auto"/>
        <w:rPr>
          <w:rFonts w:ascii="Gill Sans MT" w:hAnsi="Gill Sans MT"/>
          <w:sz w:val="22"/>
          <w:szCs w:val="22"/>
        </w:rPr>
      </w:pPr>
      <w:r w:rsidRPr="00C24D4B">
        <w:rPr>
          <w:rFonts w:ascii="Gill Sans MT" w:hAnsi="Gill Sans MT"/>
          <w:sz w:val="22"/>
          <w:szCs w:val="22"/>
        </w:rPr>
        <w:t xml:space="preserve">It is the responsibility of </w:t>
      </w:r>
      <w:r w:rsidRPr="00073321">
        <w:rPr>
          <w:rFonts w:ascii="Gill Sans MT" w:hAnsi="Gill Sans MT"/>
          <w:i/>
          <w:sz w:val="22"/>
          <w:szCs w:val="22"/>
          <w:u w:val="single"/>
        </w:rPr>
        <w:t xml:space="preserve">all </w:t>
      </w:r>
      <w:r w:rsidRPr="00C24D4B">
        <w:rPr>
          <w:rFonts w:ascii="Gill Sans MT" w:hAnsi="Gill Sans MT"/>
          <w:sz w:val="22"/>
          <w:szCs w:val="22"/>
        </w:rPr>
        <w:t xml:space="preserve">employees to </w:t>
      </w:r>
      <w:r>
        <w:rPr>
          <w:rFonts w:ascii="Gill Sans MT" w:hAnsi="Gill Sans MT"/>
          <w:sz w:val="22"/>
          <w:szCs w:val="22"/>
        </w:rPr>
        <w:t>be aware of the content of East Ayrshire Leisure’s</w:t>
      </w:r>
      <w:r w:rsidR="00EE0354">
        <w:rPr>
          <w:rFonts w:ascii="Gill Sans MT" w:hAnsi="Gill Sans MT"/>
          <w:sz w:val="22"/>
          <w:szCs w:val="22"/>
        </w:rPr>
        <w:t xml:space="preserve"> privacy</w:t>
      </w:r>
    </w:p>
    <w:p w:rsidR="00C36EFE" w:rsidRDefault="00EE0354" w:rsidP="007F06FC">
      <w:pPr>
        <w:pStyle w:val="BodyTextIndent3"/>
        <w:spacing w:line="276" w:lineRule="auto"/>
        <w:rPr>
          <w:rFonts w:ascii="Gill Sans MT" w:hAnsi="Gill Sans MT"/>
          <w:sz w:val="22"/>
          <w:szCs w:val="22"/>
        </w:rPr>
      </w:pPr>
      <w:r>
        <w:rPr>
          <w:rFonts w:ascii="Gill Sans MT" w:hAnsi="Gill Sans MT"/>
          <w:sz w:val="22"/>
          <w:szCs w:val="22"/>
        </w:rPr>
        <w:t>S</w:t>
      </w:r>
      <w:r w:rsidR="00C24D4B">
        <w:rPr>
          <w:rFonts w:ascii="Gill Sans MT" w:hAnsi="Gill Sans MT"/>
          <w:sz w:val="22"/>
          <w:szCs w:val="22"/>
        </w:rPr>
        <w:t>tatement</w:t>
      </w:r>
      <w:r>
        <w:rPr>
          <w:rFonts w:ascii="Gill Sans MT" w:hAnsi="Gill Sans MT"/>
          <w:sz w:val="22"/>
          <w:szCs w:val="22"/>
        </w:rPr>
        <w:t xml:space="preserve"> </w:t>
      </w:r>
      <w:hyperlink r:id="rId9" w:history="1">
        <w:r w:rsidR="00DD3DF7">
          <w:rPr>
            <w:rStyle w:val="Hyperlink"/>
            <w:rFonts w:ascii="Gill Sans MT" w:hAnsi="Gill Sans MT"/>
            <w:sz w:val="22"/>
            <w:szCs w:val="22"/>
          </w:rPr>
          <w:t>https://eastayrshireleisure.com/media/1234/privacy-statement.pdf</w:t>
        </w:r>
      </w:hyperlink>
    </w:p>
    <w:p w:rsidR="00EE0354" w:rsidRDefault="00EE0354" w:rsidP="00C24D4B">
      <w:pPr>
        <w:pStyle w:val="BodyTextIndent3"/>
        <w:spacing w:line="276" w:lineRule="auto"/>
        <w:rPr>
          <w:rFonts w:ascii="Gill Sans MT" w:hAnsi="Gill Sans MT"/>
          <w:sz w:val="22"/>
          <w:szCs w:val="22"/>
        </w:rPr>
      </w:pPr>
    </w:p>
    <w:p w:rsidR="00A17625" w:rsidRDefault="00EE0354" w:rsidP="00C24D4B">
      <w:pPr>
        <w:pStyle w:val="BodyTextIndent3"/>
        <w:spacing w:line="276" w:lineRule="auto"/>
        <w:rPr>
          <w:rFonts w:ascii="Gill Sans MT" w:hAnsi="Gill Sans MT"/>
          <w:sz w:val="22"/>
          <w:szCs w:val="22"/>
        </w:rPr>
      </w:pPr>
      <w:r>
        <w:rPr>
          <w:rFonts w:ascii="Gill Sans MT" w:hAnsi="Gill Sans MT"/>
          <w:sz w:val="22"/>
          <w:szCs w:val="22"/>
        </w:rPr>
        <w:t>Signs should be displayed in all venues inviting customers to ask for a copy and directing them to the web page</w:t>
      </w:r>
      <w:r w:rsidR="00A17625">
        <w:rPr>
          <w:rFonts w:ascii="Gill Sans MT" w:hAnsi="Gill Sans MT"/>
          <w:sz w:val="22"/>
          <w:szCs w:val="22"/>
        </w:rPr>
        <w:t xml:space="preserve"> where </w:t>
      </w:r>
    </w:p>
    <w:p w:rsidR="00A17625" w:rsidRDefault="00A17625" w:rsidP="00A17625">
      <w:pPr>
        <w:pStyle w:val="BodyTextIndent3"/>
        <w:spacing w:line="276" w:lineRule="auto"/>
        <w:rPr>
          <w:rFonts w:ascii="Gill Sans MT" w:hAnsi="Gill Sans MT"/>
          <w:sz w:val="22"/>
          <w:szCs w:val="22"/>
        </w:rPr>
      </w:pPr>
      <w:r>
        <w:rPr>
          <w:rFonts w:ascii="Gill Sans MT" w:hAnsi="Gill Sans MT"/>
          <w:sz w:val="22"/>
          <w:szCs w:val="22"/>
        </w:rPr>
        <w:t>they can view the document</w:t>
      </w:r>
      <w:r w:rsidR="00EE0354">
        <w:rPr>
          <w:rFonts w:ascii="Gill Sans MT" w:hAnsi="Gill Sans MT"/>
          <w:sz w:val="22"/>
          <w:szCs w:val="22"/>
        </w:rPr>
        <w:t>. All</w:t>
      </w:r>
      <w:r>
        <w:rPr>
          <w:rFonts w:ascii="Gill Sans MT" w:hAnsi="Gill Sans MT"/>
          <w:sz w:val="22"/>
          <w:szCs w:val="22"/>
        </w:rPr>
        <w:t xml:space="preserve"> venues should</w:t>
      </w:r>
      <w:r w:rsidR="00EE0354">
        <w:rPr>
          <w:rFonts w:ascii="Gill Sans MT" w:hAnsi="Gill Sans MT"/>
          <w:sz w:val="22"/>
          <w:szCs w:val="22"/>
        </w:rPr>
        <w:t xml:space="preserve"> have hard copies of the privacy statement available should a </w:t>
      </w:r>
    </w:p>
    <w:p w:rsidR="00EE0354" w:rsidRDefault="00EE0354" w:rsidP="00A17625">
      <w:pPr>
        <w:pStyle w:val="BodyTextIndent3"/>
        <w:spacing w:line="276" w:lineRule="auto"/>
        <w:rPr>
          <w:rFonts w:ascii="Gill Sans MT" w:hAnsi="Gill Sans MT"/>
          <w:sz w:val="22"/>
          <w:szCs w:val="22"/>
        </w:rPr>
      </w:pPr>
      <w:r>
        <w:rPr>
          <w:rFonts w:ascii="Gill Sans MT" w:hAnsi="Gill Sans MT"/>
          <w:sz w:val="22"/>
          <w:szCs w:val="22"/>
        </w:rPr>
        <w:t>customer request a copy.</w:t>
      </w:r>
    </w:p>
    <w:p w:rsidR="00760EA3" w:rsidRPr="001B4BB2" w:rsidRDefault="00760EA3" w:rsidP="00210E6D">
      <w:pPr>
        <w:pStyle w:val="BodyTextIndent3"/>
        <w:spacing w:line="276" w:lineRule="auto"/>
        <w:ind w:left="0" w:firstLine="0"/>
        <w:rPr>
          <w:rFonts w:ascii="Gill Sans MT" w:hAnsi="Gill Sans MT"/>
          <w:color w:val="FF0000"/>
          <w:sz w:val="22"/>
          <w:szCs w:val="22"/>
        </w:rPr>
      </w:pPr>
    </w:p>
    <w:p w:rsidR="00760EA3" w:rsidRDefault="00760EA3" w:rsidP="00760EA3">
      <w:pPr>
        <w:pStyle w:val="BodyTextIndent3"/>
        <w:numPr>
          <w:ilvl w:val="0"/>
          <w:numId w:val="6"/>
        </w:numPr>
        <w:spacing w:line="276" w:lineRule="auto"/>
        <w:rPr>
          <w:rFonts w:ascii="Gill Sans MT" w:hAnsi="Gill Sans MT"/>
          <w:b/>
          <w:sz w:val="22"/>
          <w:szCs w:val="22"/>
          <w:u w:val="single"/>
        </w:rPr>
      </w:pPr>
      <w:r>
        <w:rPr>
          <w:rFonts w:ascii="Gill Sans MT" w:hAnsi="Gill Sans MT"/>
          <w:b/>
          <w:sz w:val="22"/>
          <w:szCs w:val="22"/>
          <w:u w:val="single"/>
        </w:rPr>
        <w:t>What is personal data?</w:t>
      </w:r>
    </w:p>
    <w:p w:rsidR="00760EA3" w:rsidRDefault="00760EA3" w:rsidP="00760EA3">
      <w:pPr>
        <w:pStyle w:val="BodyTextIndent3"/>
        <w:spacing w:line="276" w:lineRule="auto"/>
        <w:ind w:firstLine="0"/>
        <w:rPr>
          <w:rFonts w:ascii="Gill Sans MT" w:hAnsi="Gill Sans MT"/>
          <w:b/>
          <w:sz w:val="22"/>
          <w:szCs w:val="22"/>
          <w:u w:val="single"/>
        </w:rPr>
      </w:pPr>
    </w:p>
    <w:p w:rsidR="001A680A" w:rsidRDefault="00760EA3" w:rsidP="00760EA3">
      <w:pPr>
        <w:pStyle w:val="BodyTextIndent3"/>
        <w:spacing w:line="276" w:lineRule="auto"/>
        <w:rPr>
          <w:rFonts w:ascii="Gill Sans MT" w:hAnsi="Gill Sans MT"/>
          <w:sz w:val="22"/>
          <w:szCs w:val="22"/>
        </w:rPr>
      </w:pPr>
      <w:r w:rsidRPr="00760EA3">
        <w:rPr>
          <w:rFonts w:ascii="Gill Sans MT" w:hAnsi="Gill Sans MT"/>
          <w:sz w:val="22"/>
          <w:szCs w:val="22"/>
        </w:rPr>
        <w:t xml:space="preserve">Personal </w:t>
      </w:r>
      <w:r>
        <w:rPr>
          <w:rFonts w:ascii="Gill Sans MT" w:hAnsi="Gill Sans MT"/>
          <w:sz w:val="22"/>
          <w:szCs w:val="22"/>
        </w:rPr>
        <w:t>data is any information relating to an individual that can identify them, such as</w:t>
      </w:r>
      <w:r w:rsidR="001A680A">
        <w:rPr>
          <w:rFonts w:ascii="Gill Sans MT" w:hAnsi="Gill Sans MT"/>
          <w:sz w:val="22"/>
          <w:szCs w:val="22"/>
        </w:rPr>
        <w:t>:</w:t>
      </w:r>
    </w:p>
    <w:p w:rsidR="001A680A" w:rsidRDefault="001A680A" w:rsidP="00760EA3">
      <w:pPr>
        <w:pStyle w:val="BodyTextIndent3"/>
        <w:spacing w:line="276" w:lineRule="auto"/>
        <w:rPr>
          <w:rFonts w:ascii="Gill Sans MT" w:hAnsi="Gill Sans MT"/>
          <w:sz w:val="22"/>
          <w:szCs w:val="22"/>
        </w:rPr>
      </w:pPr>
    </w:p>
    <w:p w:rsidR="001A680A" w:rsidRDefault="001A680A" w:rsidP="001A680A">
      <w:pPr>
        <w:pStyle w:val="BodyTextIndent3"/>
        <w:numPr>
          <w:ilvl w:val="0"/>
          <w:numId w:val="18"/>
        </w:numPr>
        <w:spacing w:line="276" w:lineRule="auto"/>
        <w:rPr>
          <w:rFonts w:ascii="Gill Sans MT" w:hAnsi="Gill Sans MT"/>
          <w:sz w:val="22"/>
          <w:szCs w:val="22"/>
        </w:rPr>
      </w:pPr>
      <w:r>
        <w:rPr>
          <w:rFonts w:ascii="Gill Sans MT" w:hAnsi="Gill Sans MT"/>
          <w:sz w:val="22"/>
          <w:szCs w:val="22"/>
        </w:rPr>
        <w:t>A  name</w:t>
      </w:r>
    </w:p>
    <w:p w:rsidR="00760EA3" w:rsidRDefault="001A680A" w:rsidP="001A680A">
      <w:pPr>
        <w:pStyle w:val="BodyTextIndent3"/>
        <w:numPr>
          <w:ilvl w:val="0"/>
          <w:numId w:val="18"/>
        </w:numPr>
        <w:spacing w:line="276" w:lineRule="auto"/>
        <w:rPr>
          <w:rFonts w:ascii="Gill Sans MT" w:hAnsi="Gill Sans MT"/>
          <w:sz w:val="22"/>
          <w:szCs w:val="22"/>
        </w:rPr>
      </w:pPr>
      <w:r>
        <w:rPr>
          <w:rFonts w:ascii="Gill Sans MT" w:hAnsi="Gill Sans MT"/>
          <w:sz w:val="22"/>
          <w:szCs w:val="22"/>
        </w:rPr>
        <w:t>An employee number</w:t>
      </w:r>
    </w:p>
    <w:p w:rsidR="001A680A" w:rsidRDefault="001A680A" w:rsidP="001A680A">
      <w:pPr>
        <w:pStyle w:val="BodyTextIndent3"/>
        <w:numPr>
          <w:ilvl w:val="0"/>
          <w:numId w:val="18"/>
        </w:numPr>
        <w:spacing w:line="276" w:lineRule="auto"/>
        <w:rPr>
          <w:rFonts w:ascii="Gill Sans MT" w:hAnsi="Gill Sans MT"/>
          <w:sz w:val="22"/>
          <w:szCs w:val="22"/>
        </w:rPr>
      </w:pPr>
      <w:r>
        <w:rPr>
          <w:rFonts w:ascii="Gill Sans MT" w:hAnsi="Gill Sans MT"/>
          <w:sz w:val="22"/>
          <w:szCs w:val="22"/>
        </w:rPr>
        <w:t>An account number</w:t>
      </w:r>
    </w:p>
    <w:p w:rsidR="001A680A" w:rsidRDefault="001A680A" w:rsidP="001A680A">
      <w:pPr>
        <w:pStyle w:val="BodyTextIndent3"/>
        <w:numPr>
          <w:ilvl w:val="0"/>
          <w:numId w:val="18"/>
        </w:numPr>
        <w:spacing w:line="276" w:lineRule="auto"/>
        <w:rPr>
          <w:rFonts w:ascii="Gill Sans MT" w:hAnsi="Gill Sans MT"/>
          <w:sz w:val="22"/>
          <w:szCs w:val="22"/>
        </w:rPr>
      </w:pPr>
      <w:r>
        <w:rPr>
          <w:rFonts w:ascii="Gill Sans MT" w:hAnsi="Gill Sans MT"/>
          <w:sz w:val="22"/>
          <w:szCs w:val="22"/>
        </w:rPr>
        <w:t>A reference number</w:t>
      </w:r>
    </w:p>
    <w:p w:rsidR="001A680A" w:rsidRDefault="001A680A" w:rsidP="001A680A">
      <w:pPr>
        <w:pStyle w:val="BodyTextIndent3"/>
        <w:numPr>
          <w:ilvl w:val="0"/>
          <w:numId w:val="18"/>
        </w:numPr>
        <w:spacing w:line="276" w:lineRule="auto"/>
        <w:rPr>
          <w:rFonts w:ascii="Gill Sans MT" w:hAnsi="Gill Sans MT"/>
          <w:sz w:val="22"/>
          <w:szCs w:val="22"/>
        </w:rPr>
      </w:pPr>
      <w:r>
        <w:rPr>
          <w:rFonts w:ascii="Gill Sans MT" w:hAnsi="Gill Sans MT"/>
          <w:sz w:val="22"/>
          <w:szCs w:val="22"/>
        </w:rPr>
        <w:t>An 0n-line identifier</w:t>
      </w:r>
    </w:p>
    <w:p w:rsidR="001A680A" w:rsidRPr="007F06FC" w:rsidRDefault="001A680A" w:rsidP="007F06FC">
      <w:pPr>
        <w:pStyle w:val="BodyTextIndent3"/>
        <w:numPr>
          <w:ilvl w:val="0"/>
          <w:numId w:val="18"/>
        </w:numPr>
        <w:spacing w:line="276" w:lineRule="auto"/>
        <w:rPr>
          <w:rFonts w:ascii="Gill Sans MT" w:hAnsi="Gill Sans MT"/>
          <w:sz w:val="22"/>
          <w:szCs w:val="22"/>
        </w:rPr>
      </w:pPr>
      <w:r>
        <w:rPr>
          <w:rFonts w:ascii="Gill Sans MT" w:hAnsi="Gill Sans MT"/>
          <w:sz w:val="22"/>
          <w:szCs w:val="22"/>
        </w:rPr>
        <w:t>Location data</w:t>
      </w:r>
    </w:p>
    <w:p w:rsidR="00073321" w:rsidRDefault="00073321" w:rsidP="00210E6D">
      <w:pPr>
        <w:pStyle w:val="BodyTextIndent3"/>
        <w:spacing w:line="276" w:lineRule="auto"/>
        <w:ind w:left="0" w:firstLine="0"/>
        <w:rPr>
          <w:rFonts w:ascii="Gill Sans MT" w:hAnsi="Gill Sans MT"/>
          <w:sz w:val="22"/>
          <w:szCs w:val="22"/>
        </w:rPr>
      </w:pPr>
    </w:p>
    <w:p w:rsidR="00B57BD1" w:rsidRDefault="00B00B8A" w:rsidP="00760EA3">
      <w:pPr>
        <w:pStyle w:val="BodyTextIndent3"/>
        <w:numPr>
          <w:ilvl w:val="0"/>
          <w:numId w:val="6"/>
        </w:numPr>
        <w:spacing w:line="276" w:lineRule="auto"/>
        <w:rPr>
          <w:rFonts w:ascii="Gill Sans MT" w:hAnsi="Gill Sans MT"/>
          <w:b/>
          <w:sz w:val="22"/>
          <w:szCs w:val="22"/>
          <w:u w:val="single"/>
        </w:rPr>
      </w:pPr>
      <w:r>
        <w:rPr>
          <w:rFonts w:ascii="Gill Sans MT" w:hAnsi="Gill Sans MT"/>
          <w:b/>
          <w:sz w:val="22"/>
          <w:szCs w:val="22"/>
          <w:u w:val="single"/>
        </w:rPr>
        <w:t>Data Collection</w:t>
      </w:r>
    </w:p>
    <w:p w:rsidR="000C62E6" w:rsidRDefault="000C62E6" w:rsidP="000C62E6">
      <w:pPr>
        <w:pStyle w:val="BodyTextIndent3"/>
        <w:spacing w:line="276" w:lineRule="auto"/>
        <w:ind w:firstLine="0"/>
        <w:rPr>
          <w:rFonts w:ascii="Gill Sans MT" w:hAnsi="Gill Sans MT"/>
          <w:b/>
          <w:sz w:val="22"/>
          <w:szCs w:val="22"/>
          <w:u w:val="single"/>
        </w:rPr>
      </w:pPr>
    </w:p>
    <w:p w:rsidR="000C62E6" w:rsidRDefault="000C62E6" w:rsidP="000C62E6">
      <w:pPr>
        <w:pStyle w:val="BodyTextIndent3"/>
        <w:spacing w:line="276" w:lineRule="auto"/>
        <w:rPr>
          <w:rFonts w:ascii="Gill Sans MT" w:hAnsi="Gill Sans MT"/>
          <w:sz w:val="22"/>
          <w:szCs w:val="22"/>
        </w:rPr>
      </w:pPr>
      <w:r w:rsidRPr="000C62E6">
        <w:rPr>
          <w:rFonts w:ascii="Gill Sans MT" w:hAnsi="Gill Sans MT"/>
          <w:sz w:val="22"/>
          <w:szCs w:val="22"/>
        </w:rPr>
        <w:t>You must ensure</w:t>
      </w:r>
      <w:r>
        <w:rPr>
          <w:rFonts w:ascii="Gill Sans MT" w:hAnsi="Gill Sans MT"/>
          <w:sz w:val="22"/>
          <w:szCs w:val="22"/>
        </w:rPr>
        <w:t xml:space="preserve"> that any personal data you are asking customers to provide is necessary for our business purposes. </w:t>
      </w:r>
    </w:p>
    <w:p w:rsidR="000C62E6" w:rsidRPr="000C62E6" w:rsidRDefault="000C62E6" w:rsidP="000C62E6">
      <w:pPr>
        <w:pStyle w:val="BodyTextIndent3"/>
        <w:spacing w:line="276" w:lineRule="auto"/>
        <w:rPr>
          <w:rFonts w:ascii="Gill Sans MT" w:hAnsi="Gill Sans MT"/>
          <w:sz w:val="22"/>
          <w:szCs w:val="22"/>
        </w:rPr>
      </w:pPr>
      <w:r>
        <w:rPr>
          <w:rFonts w:ascii="Gill Sans MT" w:hAnsi="Gill Sans MT"/>
          <w:sz w:val="22"/>
          <w:szCs w:val="22"/>
        </w:rPr>
        <w:t>As a rule, if you don’t need it, don’t ask for it.</w:t>
      </w:r>
    </w:p>
    <w:p w:rsidR="00DD0BF2" w:rsidRDefault="00DD0BF2" w:rsidP="00DD0BF2">
      <w:pPr>
        <w:pStyle w:val="BodyTextIndent3"/>
        <w:spacing w:line="276" w:lineRule="auto"/>
        <w:ind w:firstLine="0"/>
        <w:rPr>
          <w:rFonts w:ascii="Gill Sans MT" w:hAnsi="Gill Sans MT"/>
          <w:b/>
          <w:sz w:val="22"/>
          <w:szCs w:val="22"/>
          <w:u w:val="single"/>
        </w:rPr>
      </w:pPr>
    </w:p>
    <w:p w:rsidR="00405A13" w:rsidRDefault="00405A13" w:rsidP="00DD0BF2">
      <w:pPr>
        <w:pStyle w:val="BodyTextIndent3"/>
        <w:spacing w:line="276" w:lineRule="auto"/>
        <w:rPr>
          <w:rFonts w:ascii="Gill Sans MT" w:hAnsi="Gill Sans MT"/>
          <w:sz w:val="22"/>
          <w:szCs w:val="22"/>
        </w:rPr>
      </w:pPr>
      <w:r>
        <w:rPr>
          <w:rFonts w:ascii="Gill Sans MT" w:hAnsi="Gill Sans MT"/>
          <w:sz w:val="22"/>
          <w:szCs w:val="22"/>
        </w:rPr>
        <w:t xml:space="preserve">Any personal data </w:t>
      </w:r>
      <w:r w:rsidR="000C62E6">
        <w:rPr>
          <w:rFonts w:ascii="Gill Sans MT" w:hAnsi="Gill Sans MT"/>
          <w:sz w:val="22"/>
          <w:szCs w:val="22"/>
        </w:rPr>
        <w:t>we collect, gather or process</w:t>
      </w:r>
      <w:r>
        <w:rPr>
          <w:rFonts w:ascii="Gill Sans MT" w:hAnsi="Gill Sans MT"/>
          <w:sz w:val="22"/>
          <w:szCs w:val="22"/>
        </w:rPr>
        <w:t xml:space="preserve"> must be:</w:t>
      </w:r>
    </w:p>
    <w:p w:rsidR="00405A13" w:rsidRDefault="00405A13" w:rsidP="00DD0BF2">
      <w:pPr>
        <w:pStyle w:val="BodyTextIndent3"/>
        <w:spacing w:line="276" w:lineRule="auto"/>
        <w:rPr>
          <w:rFonts w:ascii="Gill Sans MT" w:hAnsi="Gill Sans MT"/>
          <w:sz w:val="22"/>
          <w:szCs w:val="22"/>
        </w:rPr>
      </w:pPr>
    </w:p>
    <w:p w:rsidR="00405A13" w:rsidRDefault="00405A13" w:rsidP="00405A13">
      <w:pPr>
        <w:pStyle w:val="BodyTextIndent3"/>
        <w:numPr>
          <w:ilvl w:val="0"/>
          <w:numId w:val="16"/>
        </w:numPr>
        <w:spacing w:line="276" w:lineRule="auto"/>
        <w:rPr>
          <w:rFonts w:ascii="Gill Sans MT" w:hAnsi="Gill Sans MT"/>
          <w:sz w:val="22"/>
          <w:szCs w:val="22"/>
        </w:rPr>
      </w:pPr>
      <w:r>
        <w:rPr>
          <w:rFonts w:ascii="Gill Sans MT" w:hAnsi="Gill Sans MT"/>
          <w:sz w:val="22"/>
          <w:szCs w:val="22"/>
        </w:rPr>
        <w:t>Collected accurately</w:t>
      </w:r>
    </w:p>
    <w:p w:rsidR="00405A13" w:rsidRDefault="00405A13" w:rsidP="00405A13">
      <w:pPr>
        <w:pStyle w:val="BodyTextIndent3"/>
        <w:numPr>
          <w:ilvl w:val="0"/>
          <w:numId w:val="16"/>
        </w:numPr>
        <w:spacing w:line="276" w:lineRule="auto"/>
        <w:rPr>
          <w:rFonts w:ascii="Gill Sans MT" w:hAnsi="Gill Sans MT"/>
          <w:sz w:val="22"/>
          <w:szCs w:val="22"/>
        </w:rPr>
      </w:pPr>
      <w:r>
        <w:rPr>
          <w:rFonts w:ascii="Gill Sans MT" w:hAnsi="Gill Sans MT"/>
          <w:sz w:val="22"/>
          <w:szCs w:val="22"/>
        </w:rPr>
        <w:t>Stored securely</w:t>
      </w:r>
    </w:p>
    <w:p w:rsidR="00405A13" w:rsidRDefault="00405A13" w:rsidP="00405A13">
      <w:pPr>
        <w:pStyle w:val="BodyTextIndent3"/>
        <w:numPr>
          <w:ilvl w:val="0"/>
          <w:numId w:val="16"/>
        </w:numPr>
        <w:spacing w:line="276" w:lineRule="auto"/>
        <w:rPr>
          <w:rFonts w:ascii="Gill Sans MT" w:hAnsi="Gill Sans MT"/>
          <w:sz w:val="22"/>
          <w:szCs w:val="22"/>
        </w:rPr>
      </w:pPr>
      <w:r>
        <w:rPr>
          <w:rFonts w:ascii="Gill Sans MT" w:hAnsi="Gill Sans MT"/>
          <w:sz w:val="22"/>
          <w:szCs w:val="22"/>
        </w:rPr>
        <w:t>Only used for specified purposes</w:t>
      </w:r>
    </w:p>
    <w:p w:rsidR="00405A13" w:rsidRDefault="00405A13" w:rsidP="00405A13">
      <w:pPr>
        <w:pStyle w:val="BodyTextIndent3"/>
        <w:numPr>
          <w:ilvl w:val="0"/>
          <w:numId w:val="16"/>
        </w:numPr>
        <w:spacing w:line="276" w:lineRule="auto"/>
        <w:rPr>
          <w:rFonts w:ascii="Gill Sans MT" w:hAnsi="Gill Sans MT"/>
          <w:sz w:val="22"/>
          <w:szCs w:val="22"/>
        </w:rPr>
      </w:pPr>
      <w:r>
        <w:rPr>
          <w:rFonts w:ascii="Gill Sans MT" w:hAnsi="Gill Sans MT"/>
          <w:sz w:val="22"/>
          <w:szCs w:val="22"/>
        </w:rPr>
        <w:t>Information should only be kept for as long as necessary</w:t>
      </w:r>
    </w:p>
    <w:p w:rsidR="00405A13" w:rsidRDefault="00405A13" w:rsidP="00405A13">
      <w:pPr>
        <w:pStyle w:val="BodyTextIndent3"/>
        <w:spacing w:line="276" w:lineRule="auto"/>
        <w:ind w:firstLine="0"/>
        <w:rPr>
          <w:rFonts w:ascii="Gill Sans MT" w:hAnsi="Gill Sans MT"/>
          <w:sz w:val="22"/>
          <w:szCs w:val="22"/>
        </w:rPr>
      </w:pPr>
    </w:p>
    <w:p w:rsidR="00405A13" w:rsidRDefault="00405A13" w:rsidP="00405A13">
      <w:pPr>
        <w:pStyle w:val="BodyTextIndent3"/>
        <w:spacing w:line="276" w:lineRule="auto"/>
        <w:rPr>
          <w:rFonts w:ascii="Gill Sans MT" w:hAnsi="Gill Sans MT"/>
          <w:sz w:val="22"/>
          <w:szCs w:val="22"/>
        </w:rPr>
      </w:pPr>
      <w:r>
        <w:rPr>
          <w:rFonts w:ascii="Gill Sans MT" w:hAnsi="Gill Sans MT"/>
          <w:sz w:val="22"/>
          <w:szCs w:val="22"/>
        </w:rPr>
        <w:t>It is the responsibility of</w:t>
      </w:r>
      <w:r w:rsidRPr="00DD0BF2">
        <w:rPr>
          <w:rFonts w:ascii="Gill Sans MT" w:hAnsi="Gill Sans MT"/>
          <w:i/>
          <w:sz w:val="22"/>
          <w:szCs w:val="22"/>
          <w:u w:val="single"/>
        </w:rPr>
        <w:t xml:space="preserve"> all </w:t>
      </w:r>
      <w:r>
        <w:rPr>
          <w:rFonts w:ascii="Gill Sans MT" w:hAnsi="Gill Sans MT"/>
          <w:sz w:val="22"/>
          <w:szCs w:val="22"/>
        </w:rPr>
        <w:t>employees to ensure that the processing of any data is accurate and kept up to date.</w:t>
      </w:r>
    </w:p>
    <w:p w:rsidR="009C2DF5" w:rsidRDefault="009C2DF5" w:rsidP="00405A13">
      <w:pPr>
        <w:pStyle w:val="BodyTextIndent3"/>
        <w:spacing w:line="276" w:lineRule="auto"/>
        <w:rPr>
          <w:rFonts w:ascii="Gill Sans MT" w:hAnsi="Gill Sans MT"/>
          <w:sz w:val="22"/>
          <w:szCs w:val="22"/>
        </w:rPr>
      </w:pPr>
    </w:p>
    <w:p w:rsidR="009C2DF5" w:rsidRPr="009C2DF5" w:rsidRDefault="009C2DF5" w:rsidP="00405A13">
      <w:pPr>
        <w:pStyle w:val="BodyTextIndent3"/>
        <w:spacing w:line="276" w:lineRule="auto"/>
        <w:rPr>
          <w:rFonts w:ascii="Gill Sans MT" w:hAnsi="Gill Sans MT"/>
          <w:b/>
          <w:i/>
          <w:sz w:val="22"/>
          <w:szCs w:val="22"/>
        </w:rPr>
      </w:pPr>
      <w:r w:rsidRPr="009C2DF5">
        <w:rPr>
          <w:rFonts w:ascii="Gill Sans MT" w:hAnsi="Gill Sans MT"/>
          <w:b/>
          <w:i/>
          <w:sz w:val="22"/>
          <w:szCs w:val="22"/>
        </w:rPr>
        <w:t xml:space="preserve">Further </w:t>
      </w:r>
      <w:r>
        <w:rPr>
          <w:rFonts w:ascii="Gill Sans MT" w:hAnsi="Gill Sans MT"/>
          <w:b/>
          <w:i/>
          <w:sz w:val="22"/>
          <w:szCs w:val="22"/>
        </w:rPr>
        <w:t>information</w:t>
      </w:r>
      <w:r w:rsidR="001A680A">
        <w:rPr>
          <w:rFonts w:ascii="Gill Sans MT" w:hAnsi="Gill Sans MT"/>
          <w:b/>
          <w:i/>
          <w:sz w:val="22"/>
          <w:szCs w:val="22"/>
        </w:rPr>
        <w:t xml:space="preserve"> and guidance</w:t>
      </w:r>
      <w:r w:rsidRPr="009C2DF5">
        <w:rPr>
          <w:rFonts w:ascii="Gill Sans MT" w:hAnsi="Gill Sans MT"/>
          <w:b/>
          <w:i/>
          <w:sz w:val="22"/>
          <w:szCs w:val="22"/>
        </w:rPr>
        <w:t xml:space="preserve"> can be found in our </w:t>
      </w:r>
      <w:hyperlink r:id="rId10" w:history="1">
        <w:r w:rsidRPr="00DD3DF7">
          <w:rPr>
            <w:rStyle w:val="Hyperlink"/>
            <w:rFonts w:ascii="Gill Sans MT" w:hAnsi="Gill Sans MT"/>
            <w:b/>
            <w:i/>
            <w:sz w:val="22"/>
            <w:szCs w:val="22"/>
          </w:rPr>
          <w:t>Data Pro</w:t>
        </w:r>
        <w:r w:rsidRPr="00DD3DF7">
          <w:rPr>
            <w:rStyle w:val="Hyperlink"/>
            <w:rFonts w:ascii="Gill Sans MT" w:hAnsi="Gill Sans MT"/>
            <w:b/>
            <w:i/>
            <w:sz w:val="22"/>
            <w:szCs w:val="22"/>
          </w:rPr>
          <w:t>tection Policy</w:t>
        </w:r>
      </w:hyperlink>
    </w:p>
    <w:p w:rsidR="001B4BB2" w:rsidRDefault="001B4BB2" w:rsidP="001B4BB2">
      <w:pPr>
        <w:pStyle w:val="BodyTextIndent3"/>
        <w:spacing w:line="276" w:lineRule="auto"/>
        <w:ind w:firstLine="0"/>
        <w:rPr>
          <w:rFonts w:ascii="Gill Sans MT" w:hAnsi="Gill Sans MT"/>
          <w:b/>
          <w:sz w:val="22"/>
          <w:szCs w:val="22"/>
          <w:u w:val="single"/>
        </w:rPr>
      </w:pPr>
    </w:p>
    <w:p w:rsidR="007F06FC" w:rsidRDefault="007F06FC" w:rsidP="001B4BB2">
      <w:pPr>
        <w:pStyle w:val="BodyTextIndent3"/>
        <w:spacing w:line="276" w:lineRule="auto"/>
        <w:ind w:firstLine="0"/>
        <w:rPr>
          <w:rFonts w:ascii="Gill Sans MT" w:hAnsi="Gill Sans MT"/>
          <w:b/>
          <w:sz w:val="22"/>
          <w:szCs w:val="22"/>
          <w:u w:val="single"/>
        </w:rPr>
      </w:pPr>
    </w:p>
    <w:p w:rsidR="007F06FC" w:rsidRDefault="007F06FC" w:rsidP="001B4BB2">
      <w:pPr>
        <w:pStyle w:val="BodyTextIndent3"/>
        <w:spacing w:line="276" w:lineRule="auto"/>
        <w:ind w:firstLine="0"/>
        <w:rPr>
          <w:rFonts w:ascii="Gill Sans MT" w:hAnsi="Gill Sans MT"/>
          <w:b/>
          <w:sz w:val="22"/>
          <w:szCs w:val="22"/>
          <w:u w:val="single"/>
        </w:rPr>
      </w:pPr>
    </w:p>
    <w:p w:rsidR="007F06FC" w:rsidRDefault="007F06FC" w:rsidP="001B4BB2">
      <w:pPr>
        <w:pStyle w:val="BodyTextIndent3"/>
        <w:spacing w:line="276" w:lineRule="auto"/>
        <w:ind w:firstLine="0"/>
        <w:rPr>
          <w:rFonts w:ascii="Gill Sans MT" w:hAnsi="Gill Sans MT"/>
          <w:b/>
          <w:sz w:val="22"/>
          <w:szCs w:val="22"/>
          <w:u w:val="single"/>
        </w:rPr>
      </w:pPr>
    </w:p>
    <w:p w:rsidR="00DD3DF7" w:rsidRDefault="00DD3DF7" w:rsidP="001B4BB2">
      <w:pPr>
        <w:pStyle w:val="BodyTextIndent3"/>
        <w:spacing w:line="276" w:lineRule="auto"/>
        <w:ind w:firstLine="0"/>
        <w:rPr>
          <w:rFonts w:ascii="Gill Sans MT" w:hAnsi="Gill Sans MT"/>
          <w:b/>
          <w:sz w:val="22"/>
          <w:szCs w:val="22"/>
          <w:u w:val="single"/>
        </w:rPr>
      </w:pPr>
    </w:p>
    <w:p w:rsidR="00DD3DF7" w:rsidRDefault="00DD3DF7" w:rsidP="001B4BB2">
      <w:pPr>
        <w:pStyle w:val="BodyTextIndent3"/>
        <w:spacing w:line="276" w:lineRule="auto"/>
        <w:ind w:firstLine="0"/>
        <w:rPr>
          <w:rFonts w:ascii="Gill Sans MT" w:hAnsi="Gill Sans MT"/>
          <w:b/>
          <w:sz w:val="22"/>
          <w:szCs w:val="22"/>
          <w:u w:val="single"/>
        </w:rPr>
      </w:pPr>
    </w:p>
    <w:p w:rsidR="00563258" w:rsidRDefault="00B00B8A" w:rsidP="00760EA3">
      <w:pPr>
        <w:pStyle w:val="BodyTextIndent3"/>
        <w:numPr>
          <w:ilvl w:val="0"/>
          <w:numId w:val="6"/>
        </w:numPr>
        <w:spacing w:line="276" w:lineRule="auto"/>
        <w:rPr>
          <w:rFonts w:ascii="Gill Sans MT" w:hAnsi="Gill Sans MT"/>
          <w:b/>
          <w:sz w:val="22"/>
          <w:szCs w:val="22"/>
          <w:u w:val="single"/>
        </w:rPr>
      </w:pPr>
      <w:r>
        <w:rPr>
          <w:rFonts w:ascii="Gill Sans MT" w:hAnsi="Gill Sans MT"/>
          <w:b/>
          <w:sz w:val="22"/>
          <w:szCs w:val="22"/>
          <w:u w:val="single"/>
        </w:rPr>
        <w:lastRenderedPageBreak/>
        <w:t>Data Breaches</w:t>
      </w:r>
    </w:p>
    <w:p w:rsidR="009C2DF5" w:rsidRDefault="009C2DF5" w:rsidP="009C2DF5">
      <w:pPr>
        <w:pStyle w:val="BodyTextIndent3"/>
        <w:spacing w:line="276" w:lineRule="auto"/>
        <w:ind w:firstLine="0"/>
        <w:rPr>
          <w:rFonts w:ascii="Gill Sans MT" w:hAnsi="Gill Sans MT"/>
          <w:b/>
          <w:sz w:val="22"/>
          <w:szCs w:val="22"/>
          <w:u w:val="single"/>
        </w:rPr>
      </w:pPr>
    </w:p>
    <w:p w:rsidR="008B1918" w:rsidRDefault="00522296" w:rsidP="00522296">
      <w:pPr>
        <w:pStyle w:val="BodyTextIndent3"/>
        <w:spacing w:line="276" w:lineRule="auto"/>
        <w:ind w:left="360" w:firstLine="0"/>
        <w:rPr>
          <w:rFonts w:ascii="Gill Sans MT" w:hAnsi="Gill Sans MT"/>
          <w:sz w:val="22"/>
          <w:szCs w:val="22"/>
        </w:rPr>
      </w:pPr>
      <w:r w:rsidRPr="00522296">
        <w:rPr>
          <w:rFonts w:ascii="Gill Sans MT" w:hAnsi="Gill Sans MT"/>
          <w:sz w:val="22"/>
          <w:szCs w:val="22"/>
        </w:rPr>
        <w:t xml:space="preserve"> A data breach </w:t>
      </w:r>
      <w:r w:rsidR="009C2DF5">
        <w:rPr>
          <w:rFonts w:ascii="Gill Sans MT" w:hAnsi="Gill Sans MT"/>
          <w:sz w:val="22"/>
          <w:szCs w:val="22"/>
        </w:rPr>
        <w:t>occurs</w:t>
      </w:r>
      <w:r>
        <w:rPr>
          <w:rFonts w:ascii="Gill Sans MT" w:hAnsi="Gill Sans MT"/>
          <w:sz w:val="22"/>
          <w:szCs w:val="22"/>
        </w:rPr>
        <w:t xml:space="preserve"> if personal data is lost, stolen or not adequately protected so it can be accessed by someone who should not see it.</w:t>
      </w:r>
    </w:p>
    <w:p w:rsidR="009C2DF5" w:rsidRDefault="009C2DF5" w:rsidP="00522296">
      <w:pPr>
        <w:pStyle w:val="BodyTextIndent3"/>
        <w:spacing w:line="276" w:lineRule="auto"/>
        <w:ind w:left="360" w:firstLine="0"/>
        <w:rPr>
          <w:rFonts w:ascii="Gill Sans MT" w:hAnsi="Gill Sans MT"/>
          <w:sz w:val="22"/>
          <w:szCs w:val="22"/>
        </w:rPr>
      </w:pPr>
    </w:p>
    <w:p w:rsidR="00522296" w:rsidRDefault="008B1918" w:rsidP="008B1918">
      <w:pPr>
        <w:pStyle w:val="BodyTextIndent3"/>
        <w:numPr>
          <w:ilvl w:val="0"/>
          <w:numId w:val="12"/>
        </w:numPr>
        <w:spacing w:line="276" w:lineRule="auto"/>
        <w:rPr>
          <w:rFonts w:ascii="Gill Sans MT" w:hAnsi="Gill Sans MT"/>
          <w:sz w:val="22"/>
          <w:szCs w:val="22"/>
        </w:rPr>
      </w:pPr>
      <w:r>
        <w:rPr>
          <w:rFonts w:ascii="Gill Sans MT" w:hAnsi="Gill Sans MT"/>
          <w:sz w:val="22"/>
          <w:szCs w:val="22"/>
        </w:rPr>
        <w:t>It is the responsibility of all employees to report a data breach immediately or at least within 2</w:t>
      </w:r>
      <w:r w:rsidR="001A680A">
        <w:rPr>
          <w:rFonts w:ascii="Gill Sans MT" w:hAnsi="Gill Sans MT"/>
          <w:sz w:val="22"/>
          <w:szCs w:val="22"/>
        </w:rPr>
        <w:t>4 hours to their line manager/Team Leader</w:t>
      </w:r>
    </w:p>
    <w:p w:rsidR="008B1918" w:rsidRDefault="008B1918" w:rsidP="008B1918">
      <w:pPr>
        <w:pStyle w:val="BodyTextIndent3"/>
        <w:numPr>
          <w:ilvl w:val="0"/>
          <w:numId w:val="12"/>
        </w:numPr>
        <w:spacing w:line="276" w:lineRule="auto"/>
        <w:rPr>
          <w:rFonts w:ascii="Gill Sans MT" w:hAnsi="Gill Sans MT"/>
          <w:sz w:val="22"/>
          <w:szCs w:val="22"/>
        </w:rPr>
      </w:pPr>
      <w:r>
        <w:rPr>
          <w:rFonts w:ascii="Gill Sans MT" w:hAnsi="Gill Sans MT"/>
          <w:sz w:val="22"/>
          <w:szCs w:val="22"/>
        </w:rPr>
        <w:t>It is the responsibility of the</w:t>
      </w:r>
      <w:r w:rsidR="001A680A">
        <w:rPr>
          <w:rFonts w:ascii="Gill Sans MT" w:hAnsi="Gill Sans MT"/>
          <w:sz w:val="22"/>
          <w:szCs w:val="22"/>
        </w:rPr>
        <w:t xml:space="preserve"> line manager/</w:t>
      </w:r>
      <w:r>
        <w:rPr>
          <w:rFonts w:ascii="Gill Sans MT" w:hAnsi="Gill Sans MT"/>
          <w:sz w:val="22"/>
          <w:szCs w:val="22"/>
        </w:rPr>
        <w:t>Team Leader to report a data breach immediately or at least with 24 hours to the Data Controller</w:t>
      </w:r>
    </w:p>
    <w:p w:rsidR="008B1918" w:rsidRDefault="008B1918" w:rsidP="008B1918">
      <w:pPr>
        <w:pStyle w:val="BodyTextIndent3"/>
        <w:numPr>
          <w:ilvl w:val="0"/>
          <w:numId w:val="12"/>
        </w:numPr>
        <w:spacing w:line="276" w:lineRule="auto"/>
        <w:rPr>
          <w:rFonts w:ascii="Gill Sans MT" w:hAnsi="Gill Sans MT"/>
          <w:sz w:val="22"/>
          <w:szCs w:val="22"/>
        </w:rPr>
      </w:pPr>
      <w:r>
        <w:rPr>
          <w:rFonts w:ascii="Gill Sans MT" w:hAnsi="Gill Sans MT"/>
          <w:sz w:val="22"/>
          <w:szCs w:val="22"/>
        </w:rPr>
        <w:t>It is the responsibility of the Data Controller to assess any such data breaches and report to the Information Commissioners Office within 72 hours of being aware of the data breach</w:t>
      </w:r>
    </w:p>
    <w:p w:rsidR="00476CBA" w:rsidRDefault="00476CBA" w:rsidP="008B1918">
      <w:pPr>
        <w:pStyle w:val="BodyTextIndent3"/>
        <w:numPr>
          <w:ilvl w:val="0"/>
          <w:numId w:val="12"/>
        </w:numPr>
        <w:spacing w:line="276" w:lineRule="auto"/>
        <w:rPr>
          <w:rFonts w:ascii="Gill Sans MT" w:hAnsi="Gill Sans MT"/>
          <w:sz w:val="22"/>
          <w:szCs w:val="22"/>
        </w:rPr>
      </w:pPr>
      <w:r>
        <w:rPr>
          <w:rFonts w:ascii="Gill Sans MT" w:hAnsi="Gill Sans MT"/>
          <w:sz w:val="22"/>
          <w:szCs w:val="22"/>
        </w:rPr>
        <w:t xml:space="preserve">It is the responsibility of the Data Controller to notify the Data Protection Officer of any reportable breaches </w:t>
      </w:r>
    </w:p>
    <w:p w:rsidR="008B1918" w:rsidRDefault="008B1918" w:rsidP="008B1918">
      <w:pPr>
        <w:pStyle w:val="BodyTextIndent3"/>
        <w:spacing w:line="276" w:lineRule="auto"/>
        <w:rPr>
          <w:rFonts w:ascii="Gill Sans MT" w:hAnsi="Gill Sans MT"/>
          <w:sz w:val="22"/>
          <w:szCs w:val="22"/>
        </w:rPr>
      </w:pPr>
    </w:p>
    <w:p w:rsidR="008B1918" w:rsidRPr="008B1918" w:rsidRDefault="008B1918" w:rsidP="008B1918">
      <w:pPr>
        <w:pStyle w:val="BodyTextIndent3"/>
        <w:spacing w:line="276" w:lineRule="auto"/>
        <w:rPr>
          <w:rFonts w:ascii="Gill Sans MT" w:hAnsi="Gill Sans MT"/>
          <w:b/>
          <w:i/>
          <w:sz w:val="22"/>
          <w:szCs w:val="22"/>
        </w:rPr>
      </w:pPr>
      <w:r w:rsidRPr="008B1918">
        <w:rPr>
          <w:rFonts w:ascii="Gill Sans MT" w:hAnsi="Gill Sans MT"/>
          <w:b/>
          <w:i/>
          <w:sz w:val="22"/>
          <w:szCs w:val="22"/>
        </w:rPr>
        <w:t xml:space="preserve">Further information and guidance on data breaches can be found in the </w:t>
      </w:r>
      <w:hyperlink r:id="rId11" w:history="1">
        <w:r w:rsidRPr="00DD3DF7">
          <w:rPr>
            <w:rStyle w:val="Hyperlink"/>
            <w:rFonts w:ascii="Gill Sans MT" w:hAnsi="Gill Sans MT"/>
            <w:b/>
            <w:i/>
            <w:sz w:val="22"/>
            <w:szCs w:val="22"/>
          </w:rPr>
          <w:t>P</w:t>
        </w:r>
        <w:r w:rsidR="00DD3DF7" w:rsidRPr="00DD3DF7">
          <w:rPr>
            <w:rStyle w:val="Hyperlink"/>
            <w:rFonts w:ascii="Gill Sans MT" w:hAnsi="Gill Sans MT"/>
            <w:b/>
            <w:i/>
            <w:sz w:val="22"/>
            <w:szCs w:val="22"/>
          </w:rPr>
          <w:t>ers</w:t>
        </w:r>
        <w:r w:rsidR="00DD3DF7" w:rsidRPr="00DD3DF7">
          <w:rPr>
            <w:rStyle w:val="Hyperlink"/>
            <w:rFonts w:ascii="Gill Sans MT" w:hAnsi="Gill Sans MT"/>
            <w:b/>
            <w:i/>
            <w:sz w:val="22"/>
            <w:szCs w:val="22"/>
          </w:rPr>
          <w:t>onal Data Breach Policy</w:t>
        </w:r>
      </w:hyperlink>
    </w:p>
    <w:p w:rsidR="00D30075" w:rsidRPr="008B1918" w:rsidRDefault="00D30075" w:rsidP="00522296">
      <w:pPr>
        <w:pStyle w:val="BodyTextIndent3"/>
        <w:spacing w:line="276" w:lineRule="auto"/>
        <w:ind w:left="360" w:firstLine="0"/>
        <w:rPr>
          <w:rFonts w:ascii="Gill Sans MT" w:hAnsi="Gill Sans MT"/>
          <w:b/>
          <w:i/>
          <w:sz w:val="22"/>
          <w:szCs w:val="22"/>
          <w:u w:val="single"/>
        </w:rPr>
      </w:pPr>
    </w:p>
    <w:p w:rsidR="00D30075" w:rsidRPr="00001873" w:rsidRDefault="00D30075" w:rsidP="00D30075">
      <w:pPr>
        <w:pStyle w:val="BodyTextIndent3"/>
        <w:numPr>
          <w:ilvl w:val="0"/>
          <w:numId w:val="6"/>
        </w:numPr>
        <w:spacing w:line="276" w:lineRule="auto"/>
        <w:rPr>
          <w:rFonts w:ascii="Gill Sans MT" w:hAnsi="Gill Sans MT"/>
          <w:b/>
          <w:sz w:val="22"/>
          <w:szCs w:val="22"/>
          <w:u w:val="single"/>
        </w:rPr>
      </w:pPr>
      <w:r>
        <w:rPr>
          <w:rFonts w:ascii="Gill Sans MT" w:hAnsi="Gill Sans MT"/>
          <w:b/>
          <w:sz w:val="22"/>
          <w:szCs w:val="22"/>
          <w:u w:val="single"/>
        </w:rPr>
        <w:t>Information Asset Register (IAR)</w:t>
      </w:r>
    </w:p>
    <w:p w:rsidR="00D30075" w:rsidRDefault="00D30075" w:rsidP="00D30075">
      <w:pPr>
        <w:pStyle w:val="BodyTextIndent3"/>
        <w:spacing w:line="276" w:lineRule="auto"/>
        <w:ind w:left="0" w:firstLine="0"/>
        <w:rPr>
          <w:rFonts w:ascii="Gill Sans MT" w:hAnsi="Gill Sans MT"/>
          <w:sz w:val="22"/>
          <w:szCs w:val="22"/>
        </w:rPr>
      </w:pPr>
    </w:p>
    <w:p w:rsidR="00CE76AA" w:rsidRDefault="00D30075" w:rsidP="00D30075">
      <w:pPr>
        <w:pStyle w:val="BodyTextIndent3"/>
        <w:spacing w:line="276" w:lineRule="auto"/>
        <w:ind w:left="0" w:firstLine="0"/>
        <w:rPr>
          <w:rFonts w:ascii="Gill Sans MT" w:hAnsi="Gill Sans MT"/>
          <w:sz w:val="22"/>
          <w:szCs w:val="22"/>
        </w:rPr>
      </w:pPr>
      <w:r>
        <w:rPr>
          <w:rFonts w:ascii="Gill Sans MT" w:hAnsi="Gill Sans MT"/>
          <w:sz w:val="22"/>
          <w:szCs w:val="22"/>
        </w:rPr>
        <w:t>In order to comply with the General Data Protection Regulation East Ayrshire Leisu</w:t>
      </w:r>
      <w:r w:rsidR="00DD3DF7">
        <w:rPr>
          <w:rFonts w:ascii="Gill Sans MT" w:hAnsi="Gill Sans MT"/>
          <w:sz w:val="22"/>
          <w:szCs w:val="22"/>
        </w:rPr>
        <w:t xml:space="preserve">re has compiled an Information </w:t>
      </w:r>
      <w:r>
        <w:rPr>
          <w:rFonts w:ascii="Gill Sans MT" w:hAnsi="Gill Sans MT"/>
          <w:sz w:val="22"/>
          <w:szCs w:val="22"/>
        </w:rPr>
        <w:t xml:space="preserve">Asset Register of all the personal data that it processes or holds. </w:t>
      </w:r>
    </w:p>
    <w:p w:rsidR="00D30075" w:rsidRDefault="00D30075" w:rsidP="00D30075">
      <w:pPr>
        <w:pStyle w:val="BodyTextIndent3"/>
        <w:spacing w:line="276" w:lineRule="auto"/>
        <w:ind w:left="0" w:firstLine="0"/>
        <w:rPr>
          <w:rFonts w:ascii="Gill Sans MT" w:hAnsi="Gill Sans MT"/>
          <w:sz w:val="22"/>
          <w:szCs w:val="22"/>
        </w:rPr>
      </w:pPr>
      <w:r>
        <w:rPr>
          <w:rFonts w:ascii="Gill Sans MT" w:hAnsi="Gill Sans MT"/>
          <w:sz w:val="22"/>
          <w:szCs w:val="22"/>
        </w:rPr>
        <w:t>The IAR will document when and why we use data, what happens to it, where it is stored, who is responsible for t</w:t>
      </w:r>
      <w:r w:rsidR="000C62E6">
        <w:rPr>
          <w:rFonts w:ascii="Gill Sans MT" w:hAnsi="Gill Sans MT"/>
          <w:sz w:val="22"/>
          <w:szCs w:val="22"/>
        </w:rPr>
        <w:t>he data and who we share it with.</w:t>
      </w:r>
    </w:p>
    <w:p w:rsidR="000C62E6" w:rsidRDefault="000C62E6" w:rsidP="00D30075">
      <w:pPr>
        <w:pStyle w:val="BodyTextIndent3"/>
        <w:spacing w:line="276" w:lineRule="auto"/>
        <w:ind w:left="0" w:firstLine="0"/>
        <w:rPr>
          <w:rFonts w:ascii="Gill Sans MT" w:hAnsi="Gill Sans MT"/>
          <w:sz w:val="22"/>
          <w:szCs w:val="22"/>
        </w:rPr>
      </w:pPr>
    </w:p>
    <w:p w:rsidR="00D30075" w:rsidRDefault="00D30075" w:rsidP="00476CBA">
      <w:pPr>
        <w:pStyle w:val="BodyTextIndent3"/>
        <w:numPr>
          <w:ilvl w:val="0"/>
          <w:numId w:val="19"/>
        </w:numPr>
        <w:spacing w:line="276" w:lineRule="auto"/>
        <w:rPr>
          <w:rFonts w:ascii="Gill Sans MT" w:hAnsi="Gill Sans MT"/>
          <w:sz w:val="22"/>
          <w:szCs w:val="22"/>
        </w:rPr>
      </w:pPr>
      <w:r w:rsidRPr="00476CBA">
        <w:rPr>
          <w:rFonts w:ascii="Gill Sans MT" w:hAnsi="Gill Sans MT"/>
          <w:sz w:val="22"/>
          <w:szCs w:val="22"/>
        </w:rPr>
        <w:t xml:space="preserve">It is the responsibility of </w:t>
      </w:r>
      <w:r w:rsidR="007F06FC">
        <w:rPr>
          <w:rFonts w:ascii="Gill Sans MT" w:hAnsi="Gill Sans MT"/>
          <w:sz w:val="22"/>
          <w:szCs w:val="22"/>
        </w:rPr>
        <w:t>Executive Management</w:t>
      </w:r>
      <w:r w:rsidRPr="00476CBA">
        <w:rPr>
          <w:rFonts w:ascii="Gill Sans MT" w:hAnsi="Gill Sans MT"/>
          <w:sz w:val="22"/>
          <w:szCs w:val="22"/>
        </w:rPr>
        <w:t xml:space="preserve"> and </w:t>
      </w:r>
      <w:r w:rsidR="007F06FC">
        <w:rPr>
          <w:rFonts w:ascii="Gill Sans MT" w:hAnsi="Gill Sans MT"/>
          <w:sz w:val="22"/>
          <w:szCs w:val="22"/>
        </w:rPr>
        <w:t xml:space="preserve">Development </w:t>
      </w:r>
      <w:r w:rsidRPr="00476CBA">
        <w:rPr>
          <w:rFonts w:ascii="Gill Sans MT" w:hAnsi="Gill Sans MT"/>
          <w:sz w:val="22"/>
          <w:szCs w:val="22"/>
        </w:rPr>
        <w:t xml:space="preserve">Managers to ensure that the IAR is a true reflection of the personal data that we process or hold and to ensure compliance with GDPR. </w:t>
      </w:r>
    </w:p>
    <w:p w:rsidR="00D30075" w:rsidRPr="00476CBA" w:rsidRDefault="00D30075" w:rsidP="00476CBA">
      <w:pPr>
        <w:pStyle w:val="BodyTextIndent3"/>
        <w:numPr>
          <w:ilvl w:val="0"/>
          <w:numId w:val="19"/>
        </w:numPr>
        <w:spacing w:line="276" w:lineRule="auto"/>
        <w:rPr>
          <w:rFonts w:ascii="Gill Sans MT" w:hAnsi="Gill Sans MT"/>
          <w:sz w:val="22"/>
          <w:szCs w:val="22"/>
        </w:rPr>
      </w:pPr>
      <w:r w:rsidRPr="00476CBA">
        <w:rPr>
          <w:rFonts w:ascii="Gill Sans MT" w:hAnsi="Gill Sans MT"/>
          <w:sz w:val="22"/>
          <w:szCs w:val="22"/>
        </w:rPr>
        <w:t>The IAR will be review</w:t>
      </w:r>
      <w:r w:rsidR="00476CBA" w:rsidRPr="00476CBA">
        <w:rPr>
          <w:rFonts w:ascii="Gill Sans MT" w:hAnsi="Gill Sans MT"/>
          <w:sz w:val="22"/>
          <w:szCs w:val="22"/>
        </w:rPr>
        <w:t xml:space="preserve">ed regularly by the Management Team. </w:t>
      </w:r>
    </w:p>
    <w:p w:rsidR="00B00B8A" w:rsidRPr="00001873" w:rsidRDefault="00B00B8A" w:rsidP="00563258">
      <w:pPr>
        <w:pStyle w:val="BodyTextIndent3"/>
        <w:spacing w:line="276" w:lineRule="auto"/>
        <w:ind w:firstLine="0"/>
        <w:rPr>
          <w:rFonts w:ascii="Gill Sans MT" w:hAnsi="Gill Sans MT"/>
          <w:b/>
          <w:sz w:val="22"/>
          <w:szCs w:val="22"/>
          <w:u w:val="single"/>
        </w:rPr>
      </w:pPr>
    </w:p>
    <w:p w:rsidR="00926B20" w:rsidRDefault="00926B20" w:rsidP="00D30075">
      <w:pPr>
        <w:pStyle w:val="BodyTextIndent3"/>
        <w:numPr>
          <w:ilvl w:val="0"/>
          <w:numId w:val="6"/>
        </w:numPr>
        <w:spacing w:line="276" w:lineRule="auto"/>
        <w:rPr>
          <w:rFonts w:ascii="Gill Sans MT" w:hAnsi="Gill Sans MT"/>
          <w:b/>
          <w:sz w:val="22"/>
          <w:szCs w:val="22"/>
          <w:u w:val="single"/>
        </w:rPr>
      </w:pPr>
      <w:r>
        <w:rPr>
          <w:rFonts w:ascii="Gill Sans MT" w:hAnsi="Gill Sans MT"/>
          <w:b/>
          <w:sz w:val="22"/>
          <w:szCs w:val="22"/>
          <w:u w:val="single"/>
        </w:rPr>
        <w:t>Records Retention Schedule</w:t>
      </w:r>
      <w:r w:rsidR="00476CBA">
        <w:rPr>
          <w:rFonts w:ascii="Gill Sans MT" w:hAnsi="Gill Sans MT"/>
          <w:b/>
          <w:sz w:val="22"/>
          <w:szCs w:val="22"/>
          <w:u w:val="single"/>
        </w:rPr>
        <w:t xml:space="preserve"> (RRS)</w:t>
      </w:r>
    </w:p>
    <w:p w:rsidR="009C2DF5" w:rsidRDefault="009C2DF5" w:rsidP="009C2DF5">
      <w:pPr>
        <w:pStyle w:val="BodyTextIndent3"/>
        <w:spacing w:line="276" w:lineRule="auto"/>
        <w:rPr>
          <w:rFonts w:ascii="Gill Sans MT" w:hAnsi="Gill Sans MT"/>
          <w:b/>
          <w:sz w:val="22"/>
          <w:szCs w:val="22"/>
          <w:u w:val="single"/>
        </w:rPr>
      </w:pPr>
    </w:p>
    <w:p w:rsidR="009C2DF5" w:rsidRDefault="009C2DF5" w:rsidP="009C2DF5">
      <w:pPr>
        <w:pStyle w:val="BodyTextIndent3"/>
        <w:spacing w:line="276" w:lineRule="auto"/>
        <w:rPr>
          <w:rFonts w:ascii="Gill Sans MT" w:hAnsi="Gill Sans MT"/>
          <w:sz w:val="22"/>
          <w:szCs w:val="22"/>
        </w:rPr>
      </w:pPr>
      <w:r>
        <w:rPr>
          <w:rFonts w:ascii="Gill Sans MT" w:hAnsi="Gill Sans MT"/>
          <w:sz w:val="22"/>
          <w:szCs w:val="22"/>
        </w:rPr>
        <w:t>East Ayrshire Leisure has compiled a</w:t>
      </w:r>
      <w:r w:rsidR="00476CBA">
        <w:rPr>
          <w:rFonts w:ascii="Gill Sans MT" w:hAnsi="Gill Sans MT"/>
          <w:sz w:val="22"/>
          <w:szCs w:val="22"/>
        </w:rPr>
        <w:t xml:space="preserve"> Record Retention Schedule</w:t>
      </w:r>
      <w:r>
        <w:rPr>
          <w:rFonts w:ascii="Gill Sans MT" w:hAnsi="Gill Sans MT"/>
          <w:sz w:val="22"/>
          <w:szCs w:val="22"/>
        </w:rPr>
        <w:t xml:space="preserve"> detailing </w:t>
      </w:r>
      <w:r w:rsidR="00476CBA">
        <w:rPr>
          <w:rFonts w:ascii="Gill Sans MT" w:hAnsi="Gill Sans MT"/>
          <w:sz w:val="22"/>
          <w:szCs w:val="22"/>
        </w:rPr>
        <w:t xml:space="preserve">the </w:t>
      </w:r>
      <w:r>
        <w:rPr>
          <w:rFonts w:ascii="Gill Sans MT" w:hAnsi="Gill Sans MT"/>
          <w:sz w:val="22"/>
          <w:szCs w:val="22"/>
        </w:rPr>
        <w:t xml:space="preserve">types of information we hold, </w:t>
      </w:r>
    </w:p>
    <w:p w:rsidR="009C2DF5" w:rsidRDefault="009C2DF5" w:rsidP="009C2DF5">
      <w:pPr>
        <w:pStyle w:val="BodyTextIndent3"/>
        <w:spacing w:line="276" w:lineRule="auto"/>
        <w:rPr>
          <w:rFonts w:ascii="Gill Sans MT" w:hAnsi="Gill Sans MT"/>
          <w:sz w:val="22"/>
          <w:szCs w:val="22"/>
        </w:rPr>
      </w:pPr>
      <w:r>
        <w:rPr>
          <w:rFonts w:ascii="Gill Sans MT" w:hAnsi="Gill Sans MT"/>
          <w:sz w:val="22"/>
          <w:szCs w:val="22"/>
        </w:rPr>
        <w:t>how long it should be retained and how it will be destroyed.</w:t>
      </w:r>
    </w:p>
    <w:p w:rsidR="00476CBA" w:rsidRDefault="00476CBA" w:rsidP="009C2DF5">
      <w:pPr>
        <w:pStyle w:val="BodyTextIndent3"/>
        <w:spacing w:line="276" w:lineRule="auto"/>
        <w:rPr>
          <w:rFonts w:ascii="Gill Sans MT" w:hAnsi="Gill Sans MT"/>
          <w:sz w:val="22"/>
          <w:szCs w:val="22"/>
        </w:rPr>
      </w:pPr>
    </w:p>
    <w:p w:rsidR="00D83943" w:rsidRDefault="007F06FC" w:rsidP="00476CBA">
      <w:pPr>
        <w:pStyle w:val="BodyTextIndent3"/>
        <w:numPr>
          <w:ilvl w:val="0"/>
          <w:numId w:val="20"/>
        </w:numPr>
        <w:spacing w:line="276" w:lineRule="auto"/>
        <w:rPr>
          <w:rFonts w:ascii="Gill Sans MT" w:hAnsi="Gill Sans MT"/>
          <w:sz w:val="22"/>
          <w:szCs w:val="22"/>
        </w:rPr>
      </w:pPr>
      <w:r>
        <w:rPr>
          <w:rFonts w:ascii="Gill Sans MT" w:hAnsi="Gill Sans MT"/>
          <w:sz w:val="22"/>
          <w:szCs w:val="22"/>
        </w:rPr>
        <w:t xml:space="preserve">It is the responsibility of Corporate Services </w:t>
      </w:r>
      <w:r w:rsidR="00476CBA">
        <w:rPr>
          <w:rFonts w:ascii="Gill Sans MT" w:hAnsi="Gill Sans MT"/>
          <w:sz w:val="22"/>
          <w:szCs w:val="22"/>
        </w:rPr>
        <w:t xml:space="preserve">to maintain the RRS in accordance with the Corporate Records </w:t>
      </w:r>
      <w:r w:rsidR="00476CBA" w:rsidRPr="00476CBA">
        <w:rPr>
          <w:rFonts w:ascii="Gill Sans MT" w:hAnsi="Gill Sans MT"/>
          <w:sz w:val="22"/>
          <w:szCs w:val="22"/>
        </w:rPr>
        <w:t>Retention Schedule</w:t>
      </w:r>
      <w:r w:rsidR="00D83943" w:rsidRPr="00476CBA">
        <w:rPr>
          <w:rFonts w:ascii="Gill Sans MT" w:hAnsi="Gill Sans MT"/>
          <w:sz w:val="22"/>
          <w:szCs w:val="22"/>
        </w:rPr>
        <w:t xml:space="preserve"> to ensure </w:t>
      </w:r>
      <w:r w:rsidR="00476CBA" w:rsidRPr="00476CBA">
        <w:rPr>
          <w:rFonts w:ascii="Gill Sans MT" w:hAnsi="Gill Sans MT"/>
          <w:sz w:val="22"/>
          <w:szCs w:val="22"/>
        </w:rPr>
        <w:t>appropriate management of records.</w:t>
      </w:r>
    </w:p>
    <w:p w:rsidR="00476CBA" w:rsidRPr="00476CBA" w:rsidRDefault="00476CBA" w:rsidP="00476CBA">
      <w:pPr>
        <w:pStyle w:val="BodyTextIndent3"/>
        <w:numPr>
          <w:ilvl w:val="0"/>
          <w:numId w:val="20"/>
        </w:numPr>
        <w:spacing w:line="276" w:lineRule="auto"/>
        <w:rPr>
          <w:rFonts w:ascii="Gill Sans MT" w:hAnsi="Gill Sans MT"/>
          <w:sz w:val="22"/>
          <w:szCs w:val="22"/>
        </w:rPr>
      </w:pPr>
      <w:r>
        <w:rPr>
          <w:rFonts w:ascii="Gill Sans MT" w:hAnsi="Gill Sans MT"/>
          <w:sz w:val="22"/>
          <w:szCs w:val="22"/>
        </w:rPr>
        <w:t xml:space="preserve">It is the responsibility of the </w:t>
      </w:r>
      <w:r w:rsidR="007F06FC">
        <w:rPr>
          <w:rFonts w:ascii="Gill Sans MT" w:hAnsi="Gill Sans MT"/>
          <w:sz w:val="22"/>
          <w:szCs w:val="22"/>
        </w:rPr>
        <w:t xml:space="preserve">executive Management/Development Managers </w:t>
      </w:r>
      <w:r>
        <w:rPr>
          <w:rFonts w:ascii="Gill Sans MT" w:hAnsi="Gill Sans MT"/>
          <w:sz w:val="22"/>
          <w:szCs w:val="22"/>
        </w:rPr>
        <w:t>to ensure that the RRS is adhered to within their service areas.</w:t>
      </w:r>
    </w:p>
    <w:p w:rsidR="009C2DF5" w:rsidRPr="009C2DF5" w:rsidRDefault="009C2DF5" w:rsidP="009C2DF5">
      <w:pPr>
        <w:pStyle w:val="BodyTextIndent3"/>
        <w:spacing w:line="276" w:lineRule="auto"/>
        <w:rPr>
          <w:rFonts w:ascii="Gill Sans MT" w:hAnsi="Gill Sans MT"/>
          <w:sz w:val="22"/>
          <w:szCs w:val="22"/>
        </w:rPr>
      </w:pPr>
    </w:p>
    <w:p w:rsidR="00926B20" w:rsidRDefault="00A52063" w:rsidP="00D30075">
      <w:pPr>
        <w:pStyle w:val="BodyTextIndent3"/>
        <w:numPr>
          <w:ilvl w:val="0"/>
          <w:numId w:val="6"/>
        </w:numPr>
        <w:spacing w:line="276" w:lineRule="auto"/>
        <w:rPr>
          <w:rFonts w:ascii="Gill Sans MT" w:hAnsi="Gill Sans MT"/>
          <w:b/>
          <w:sz w:val="22"/>
          <w:szCs w:val="22"/>
          <w:u w:val="single"/>
        </w:rPr>
      </w:pPr>
      <w:r>
        <w:rPr>
          <w:rFonts w:ascii="Gill Sans MT" w:hAnsi="Gill Sans MT"/>
          <w:b/>
          <w:sz w:val="22"/>
          <w:szCs w:val="22"/>
          <w:u w:val="single"/>
        </w:rPr>
        <w:t>Information Security</w:t>
      </w:r>
      <w:r w:rsidR="00D83943">
        <w:rPr>
          <w:rFonts w:ascii="Gill Sans MT" w:hAnsi="Gill Sans MT"/>
          <w:b/>
          <w:sz w:val="22"/>
          <w:szCs w:val="22"/>
          <w:u w:val="single"/>
        </w:rPr>
        <w:t xml:space="preserve"> </w:t>
      </w:r>
    </w:p>
    <w:p w:rsidR="00D83943" w:rsidRDefault="00D83943" w:rsidP="00D83943">
      <w:pPr>
        <w:pStyle w:val="BodyTextIndent3"/>
        <w:spacing w:line="276" w:lineRule="auto"/>
        <w:rPr>
          <w:rFonts w:ascii="Gill Sans MT" w:hAnsi="Gill Sans MT"/>
          <w:b/>
          <w:sz w:val="22"/>
          <w:szCs w:val="22"/>
          <w:u w:val="single"/>
        </w:rPr>
      </w:pPr>
    </w:p>
    <w:p w:rsidR="00D83943" w:rsidRDefault="00D83943" w:rsidP="00D83943">
      <w:pPr>
        <w:pStyle w:val="BodyTextIndent3"/>
        <w:spacing w:line="276" w:lineRule="auto"/>
        <w:rPr>
          <w:rFonts w:ascii="Gill Sans MT" w:hAnsi="Gill Sans MT"/>
          <w:sz w:val="22"/>
          <w:szCs w:val="22"/>
        </w:rPr>
      </w:pPr>
      <w:r w:rsidRPr="00D83943">
        <w:rPr>
          <w:rFonts w:ascii="Gill Sans MT" w:hAnsi="Gill Sans MT"/>
          <w:sz w:val="22"/>
          <w:szCs w:val="22"/>
        </w:rPr>
        <w:t>All E</w:t>
      </w:r>
      <w:r>
        <w:rPr>
          <w:rFonts w:ascii="Gill Sans MT" w:hAnsi="Gill Sans MT"/>
          <w:sz w:val="22"/>
          <w:szCs w:val="22"/>
        </w:rPr>
        <w:t>ast</w:t>
      </w:r>
      <w:r w:rsidRPr="00D83943">
        <w:rPr>
          <w:rFonts w:ascii="Gill Sans MT" w:hAnsi="Gill Sans MT"/>
          <w:sz w:val="22"/>
          <w:szCs w:val="22"/>
        </w:rPr>
        <w:t xml:space="preserve"> Ayrshire Leisure</w:t>
      </w:r>
      <w:r>
        <w:rPr>
          <w:rFonts w:ascii="Gill Sans MT" w:hAnsi="Gill Sans MT"/>
          <w:sz w:val="22"/>
          <w:szCs w:val="22"/>
        </w:rPr>
        <w:t xml:space="preserve"> employees must complete the</w:t>
      </w:r>
      <w:r w:rsidR="00476CBA">
        <w:rPr>
          <w:rFonts w:ascii="Gill Sans MT" w:hAnsi="Gill Sans MT"/>
          <w:sz w:val="22"/>
          <w:szCs w:val="22"/>
        </w:rPr>
        <w:t xml:space="preserve"> following</w:t>
      </w:r>
      <w:r>
        <w:rPr>
          <w:rFonts w:ascii="Gill Sans MT" w:hAnsi="Gill Sans MT"/>
          <w:sz w:val="22"/>
          <w:szCs w:val="22"/>
        </w:rPr>
        <w:t xml:space="preserve"> mandatory e-learning courses which can be accessed </w:t>
      </w:r>
    </w:p>
    <w:p w:rsidR="00D83943" w:rsidRDefault="00D83943" w:rsidP="00D83943">
      <w:pPr>
        <w:pStyle w:val="BodyTextIndent3"/>
        <w:spacing w:line="276" w:lineRule="auto"/>
        <w:rPr>
          <w:rFonts w:ascii="Gill Sans MT" w:hAnsi="Gill Sans MT"/>
          <w:sz w:val="22"/>
          <w:szCs w:val="22"/>
        </w:rPr>
      </w:pPr>
      <w:r>
        <w:rPr>
          <w:rFonts w:ascii="Gill Sans MT" w:hAnsi="Gill Sans MT"/>
          <w:sz w:val="22"/>
          <w:szCs w:val="22"/>
        </w:rPr>
        <w:t>through the Learnpro platform:</w:t>
      </w:r>
    </w:p>
    <w:p w:rsidR="00D83943" w:rsidRDefault="00D83943" w:rsidP="00D83943">
      <w:pPr>
        <w:pStyle w:val="BodyTextIndent3"/>
        <w:spacing w:line="276" w:lineRule="auto"/>
        <w:rPr>
          <w:rFonts w:ascii="Gill Sans MT" w:hAnsi="Gill Sans MT"/>
          <w:sz w:val="22"/>
          <w:szCs w:val="22"/>
        </w:rPr>
      </w:pPr>
    </w:p>
    <w:p w:rsidR="00D83943" w:rsidRDefault="00D83943" w:rsidP="00D83943">
      <w:pPr>
        <w:pStyle w:val="BodyTextIndent3"/>
        <w:numPr>
          <w:ilvl w:val="0"/>
          <w:numId w:val="17"/>
        </w:numPr>
        <w:spacing w:line="276" w:lineRule="auto"/>
        <w:rPr>
          <w:rFonts w:ascii="Gill Sans MT" w:hAnsi="Gill Sans MT"/>
          <w:sz w:val="22"/>
          <w:szCs w:val="22"/>
        </w:rPr>
      </w:pPr>
      <w:r>
        <w:rPr>
          <w:rFonts w:ascii="Gill Sans MT" w:hAnsi="Gill Sans MT"/>
          <w:sz w:val="22"/>
          <w:szCs w:val="22"/>
        </w:rPr>
        <w:t>Data Protection</w:t>
      </w:r>
      <w:r w:rsidR="00476CBA">
        <w:rPr>
          <w:rFonts w:ascii="Gill Sans MT" w:hAnsi="Gill Sans MT"/>
          <w:sz w:val="22"/>
          <w:szCs w:val="22"/>
        </w:rPr>
        <w:t xml:space="preserve"> </w:t>
      </w:r>
    </w:p>
    <w:p w:rsidR="00D83943" w:rsidRDefault="00D83943" w:rsidP="00D83943">
      <w:pPr>
        <w:pStyle w:val="BodyTextIndent3"/>
        <w:numPr>
          <w:ilvl w:val="0"/>
          <w:numId w:val="17"/>
        </w:numPr>
        <w:spacing w:line="276" w:lineRule="auto"/>
        <w:rPr>
          <w:rFonts w:ascii="Gill Sans MT" w:hAnsi="Gill Sans MT"/>
          <w:sz w:val="22"/>
          <w:szCs w:val="22"/>
        </w:rPr>
      </w:pPr>
      <w:r>
        <w:rPr>
          <w:rFonts w:ascii="Gill Sans MT" w:hAnsi="Gill Sans MT"/>
          <w:sz w:val="22"/>
          <w:szCs w:val="22"/>
        </w:rPr>
        <w:t>Information Security</w:t>
      </w:r>
    </w:p>
    <w:p w:rsidR="00D83943" w:rsidRDefault="00D83943" w:rsidP="00D83943">
      <w:pPr>
        <w:pStyle w:val="BodyTextIndent3"/>
        <w:numPr>
          <w:ilvl w:val="0"/>
          <w:numId w:val="17"/>
        </w:numPr>
        <w:spacing w:line="276" w:lineRule="auto"/>
        <w:rPr>
          <w:rFonts w:ascii="Gill Sans MT" w:hAnsi="Gill Sans MT"/>
          <w:sz w:val="22"/>
          <w:szCs w:val="22"/>
        </w:rPr>
      </w:pPr>
      <w:r>
        <w:rPr>
          <w:rFonts w:ascii="Gill Sans MT" w:hAnsi="Gill Sans MT"/>
          <w:sz w:val="22"/>
          <w:szCs w:val="22"/>
        </w:rPr>
        <w:t>Records Management</w:t>
      </w:r>
    </w:p>
    <w:p w:rsidR="00D83943" w:rsidRDefault="00D83943" w:rsidP="00D83943">
      <w:pPr>
        <w:pStyle w:val="BodyTextIndent3"/>
        <w:numPr>
          <w:ilvl w:val="0"/>
          <w:numId w:val="17"/>
        </w:numPr>
        <w:spacing w:line="276" w:lineRule="auto"/>
        <w:rPr>
          <w:rFonts w:ascii="Gill Sans MT" w:hAnsi="Gill Sans MT"/>
          <w:sz w:val="22"/>
          <w:szCs w:val="22"/>
        </w:rPr>
      </w:pPr>
      <w:r>
        <w:rPr>
          <w:rFonts w:ascii="Gill Sans MT" w:hAnsi="Gill Sans MT"/>
          <w:sz w:val="22"/>
          <w:szCs w:val="22"/>
        </w:rPr>
        <w:t>Freedom of Information</w:t>
      </w:r>
    </w:p>
    <w:p w:rsidR="00D83943" w:rsidRDefault="00D83943" w:rsidP="00D83943">
      <w:pPr>
        <w:pStyle w:val="BodyTextIndent3"/>
        <w:numPr>
          <w:ilvl w:val="0"/>
          <w:numId w:val="17"/>
        </w:numPr>
        <w:spacing w:line="276" w:lineRule="auto"/>
        <w:rPr>
          <w:rFonts w:ascii="Gill Sans MT" w:hAnsi="Gill Sans MT"/>
          <w:sz w:val="22"/>
          <w:szCs w:val="22"/>
        </w:rPr>
      </w:pPr>
      <w:r>
        <w:rPr>
          <w:rFonts w:ascii="Gill Sans MT" w:hAnsi="Gill Sans MT"/>
          <w:sz w:val="22"/>
          <w:szCs w:val="22"/>
        </w:rPr>
        <w:t>Cyber Security</w:t>
      </w:r>
    </w:p>
    <w:p w:rsidR="00D83943" w:rsidRDefault="00D83943" w:rsidP="00D83943">
      <w:pPr>
        <w:pStyle w:val="BodyTextIndent3"/>
        <w:spacing w:line="276" w:lineRule="auto"/>
        <w:rPr>
          <w:rFonts w:ascii="Gill Sans MT" w:hAnsi="Gill Sans MT"/>
          <w:sz w:val="22"/>
          <w:szCs w:val="22"/>
        </w:rPr>
      </w:pPr>
    </w:p>
    <w:p w:rsidR="00D83943" w:rsidRPr="00D83943" w:rsidRDefault="00D83943" w:rsidP="00D83943">
      <w:pPr>
        <w:pStyle w:val="BodyTextIndent3"/>
        <w:spacing w:line="276" w:lineRule="auto"/>
        <w:rPr>
          <w:rFonts w:ascii="Gill Sans MT" w:hAnsi="Gill Sans MT"/>
          <w:b/>
          <w:i/>
          <w:sz w:val="22"/>
          <w:szCs w:val="22"/>
        </w:rPr>
      </w:pPr>
      <w:r w:rsidRPr="00D83943">
        <w:rPr>
          <w:rFonts w:ascii="Gill Sans MT" w:hAnsi="Gill Sans MT"/>
          <w:b/>
          <w:i/>
          <w:sz w:val="22"/>
          <w:szCs w:val="22"/>
        </w:rPr>
        <w:t xml:space="preserve">Further information and guidance can be found in our </w:t>
      </w:r>
      <w:hyperlink r:id="rId12" w:history="1">
        <w:r w:rsidRPr="00DD3DF7">
          <w:rPr>
            <w:rStyle w:val="Hyperlink"/>
            <w:rFonts w:ascii="Gill Sans MT" w:hAnsi="Gill Sans MT"/>
            <w:b/>
            <w:i/>
            <w:sz w:val="22"/>
            <w:szCs w:val="22"/>
          </w:rPr>
          <w:t>In</w:t>
        </w:r>
        <w:r w:rsidR="008E6E2A" w:rsidRPr="00DD3DF7">
          <w:rPr>
            <w:rStyle w:val="Hyperlink"/>
            <w:rFonts w:ascii="Gill Sans MT" w:hAnsi="Gill Sans MT"/>
            <w:b/>
            <w:i/>
            <w:sz w:val="22"/>
            <w:szCs w:val="22"/>
          </w:rPr>
          <w:t>formation Secu</w:t>
        </w:r>
        <w:bookmarkStart w:id="0" w:name="_GoBack"/>
        <w:bookmarkEnd w:id="0"/>
        <w:r w:rsidR="008E6E2A" w:rsidRPr="00DD3DF7">
          <w:rPr>
            <w:rStyle w:val="Hyperlink"/>
            <w:rFonts w:ascii="Gill Sans MT" w:hAnsi="Gill Sans MT"/>
            <w:b/>
            <w:i/>
            <w:sz w:val="22"/>
            <w:szCs w:val="22"/>
          </w:rPr>
          <w:t>rity Policy</w:t>
        </w:r>
      </w:hyperlink>
    </w:p>
    <w:p w:rsidR="00DD3DF7" w:rsidRDefault="00DD3DF7" w:rsidP="00B91375">
      <w:pPr>
        <w:spacing w:line="360" w:lineRule="auto"/>
        <w:jc w:val="both"/>
        <w:rPr>
          <w:rFonts w:ascii="Gill Sans MT" w:hAnsi="Gill Sans MT" w:cs="Arial"/>
          <w:b/>
          <w:sz w:val="22"/>
          <w:szCs w:val="22"/>
        </w:rPr>
      </w:pPr>
    </w:p>
    <w:p w:rsidR="00DD3DF7" w:rsidRDefault="00DD3DF7" w:rsidP="00B91375">
      <w:pPr>
        <w:spacing w:line="360" w:lineRule="auto"/>
        <w:jc w:val="both"/>
        <w:rPr>
          <w:rFonts w:ascii="Gill Sans MT" w:hAnsi="Gill Sans MT" w:cs="Arial"/>
          <w:b/>
          <w:sz w:val="22"/>
          <w:szCs w:val="22"/>
        </w:rPr>
      </w:pPr>
    </w:p>
    <w:p w:rsidR="00DD3DF7" w:rsidRDefault="00DD3DF7" w:rsidP="00B91375">
      <w:pPr>
        <w:spacing w:line="360" w:lineRule="auto"/>
        <w:jc w:val="both"/>
        <w:rPr>
          <w:rFonts w:ascii="Gill Sans MT" w:hAnsi="Gill Sans MT" w:cs="Arial"/>
          <w:b/>
          <w:sz w:val="22"/>
          <w:szCs w:val="22"/>
        </w:rPr>
      </w:pPr>
    </w:p>
    <w:p w:rsidR="00B91375" w:rsidRPr="00001873" w:rsidRDefault="00B91375" w:rsidP="00B91375">
      <w:pPr>
        <w:spacing w:line="360" w:lineRule="auto"/>
        <w:jc w:val="both"/>
        <w:rPr>
          <w:rFonts w:ascii="Gill Sans MT" w:hAnsi="Gill Sans MT" w:cs="Arial"/>
          <w:b/>
          <w:sz w:val="22"/>
          <w:szCs w:val="22"/>
        </w:rPr>
      </w:pPr>
      <w:r w:rsidRPr="00001873">
        <w:rPr>
          <w:rFonts w:ascii="Gill Sans MT" w:hAnsi="Gill Sans MT" w:cs="Arial"/>
          <w:b/>
          <w:sz w:val="22"/>
          <w:szCs w:val="22"/>
        </w:rPr>
        <w:lastRenderedPageBreak/>
        <w:t>Record of Change:</w:t>
      </w:r>
    </w:p>
    <w:p w:rsidR="00B91375" w:rsidRPr="00001873" w:rsidRDefault="00B91375" w:rsidP="00B91375">
      <w:pPr>
        <w:spacing w:line="360" w:lineRule="auto"/>
        <w:jc w:val="both"/>
        <w:rPr>
          <w:rFonts w:ascii="Gill Sans MT" w:hAnsi="Gill Sans MT" w:cs="Arial"/>
          <w:b/>
          <w:sz w:val="22"/>
          <w:szCs w:val="22"/>
        </w:rPr>
      </w:pPr>
    </w:p>
    <w:tbl>
      <w:tblPr>
        <w:tblStyle w:val="TableGrid"/>
        <w:tblW w:w="0" w:type="auto"/>
        <w:tblLook w:val="04A0" w:firstRow="1" w:lastRow="0" w:firstColumn="1" w:lastColumn="0" w:noHBand="0" w:noVBand="1"/>
      </w:tblPr>
      <w:tblGrid>
        <w:gridCol w:w="1779"/>
        <w:gridCol w:w="1902"/>
        <w:gridCol w:w="1417"/>
        <w:gridCol w:w="2835"/>
        <w:gridCol w:w="2261"/>
      </w:tblGrid>
      <w:tr w:rsidR="00B91375" w:rsidRPr="00001873" w:rsidTr="004E3546">
        <w:tc>
          <w:tcPr>
            <w:tcW w:w="1779" w:type="dxa"/>
          </w:tcPr>
          <w:p w:rsidR="00B91375" w:rsidRPr="00001873" w:rsidRDefault="00B91375" w:rsidP="005B303F">
            <w:pPr>
              <w:jc w:val="both"/>
              <w:rPr>
                <w:rFonts w:ascii="Gill Sans MT" w:hAnsi="Gill Sans MT" w:cs="Arial"/>
                <w:b/>
                <w:sz w:val="22"/>
                <w:szCs w:val="22"/>
              </w:rPr>
            </w:pPr>
            <w:r w:rsidRPr="00001873">
              <w:rPr>
                <w:rFonts w:ascii="Gill Sans MT" w:hAnsi="Gill Sans MT" w:cs="Arial"/>
                <w:b/>
                <w:sz w:val="22"/>
                <w:szCs w:val="22"/>
              </w:rPr>
              <w:t>Version</w:t>
            </w:r>
          </w:p>
        </w:tc>
        <w:tc>
          <w:tcPr>
            <w:tcW w:w="1902" w:type="dxa"/>
          </w:tcPr>
          <w:p w:rsidR="00B91375" w:rsidRPr="00001873" w:rsidRDefault="00B91375" w:rsidP="005B303F">
            <w:pPr>
              <w:jc w:val="center"/>
              <w:rPr>
                <w:rFonts w:ascii="Gill Sans MT" w:hAnsi="Gill Sans MT" w:cs="Arial"/>
                <w:b/>
                <w:sz w:val="22"/>
                <w:szCs w:val="22"/>
              </w:rPr>
            </w:pPr>
            <w:r w:rsidRPr="00001873">
              <w:rPr>
                <w:rFonts w:ascii="Gill Sans MT" w:hAnsi="Gill Sans MT" w:cs="Arial"/>
                <w:b/>
                <w:sz w:val="22"/>
                <w:szCs w:val="22"/>
              </w:rPr>
              <w:t>Authorised By</w:t>
            </w:r>
          </w:p>
        </w:tc>
        <w:tc>
          <w:tcPr>
            <w:tcW w:w="1417" w:type="dxa"/>
          </w:tcPr>
          <w:p w:rsidR="00B91375" w:rsidRPr="00001873" w:rsidRDefault="00B91375" w:rsidP="005B303F">
            <w:pPr>
              <w:jc w:val="center"/>
              <w:rPr>
                <w:rFonts w:ascii="Gill Sans MT" w:hAnsi="Gill Sans MT" w:cs="Arial"/>
                <w:b/>
                <w:sz w:val="22"/>
                <w:szCs w:val="22"/>
              </w:rPr>
            </w:pPr>
            <w:r w:rsidRPr="00001873">
              <w:rPr>
                <w:rFonts w:ascii="Gill Sans MT" w:hAnsi="Gill Sans MT" w:cs="Arial"/>
                <w:b/>
                <w:sz w:val="22"/>
                <w:szCs w:val="22"/>
              </w:rPr>
              <w:t>Date</w:t>
            </w:r>
          </w:p>
        </w:tc>
        <w:tc>
          <w:tcPr>
            <w:tcW w:w="2835" w:type="dxa"/>
          </w:tcPr>
          <w:p w:rsidR="00B91375" w:rsidRPr="00001873" w:rsidRDefault="00B91375" w:rsidP="005B303F">
            <w:pPr>
              <w:jc w:val="center"/>
              <w:rPr>
                <w:rFonts w:ascii="Gill Sans MT" w:hAnsi="Gill Sans MT" w:cs="Arial"/>
                <w:b/>
                <w:sz w:val="22"/>
                <w:szCs w:val="22"/>
              </w:rPr>
            </w:pPr>
            <w:r w:rsidRPr="00001873">
              <w:rPr>
                <w:rFonts w:ascii="Gill Sans MT" w:hAnsi="Gill Sans MT" w:cs="Arial"/>
                <w:b/>
                <w:sz w:val="22"/>
                <w:szCs w:val="22"/>
              </w:rPr>
              <w:t>Distributed To</w:t>
            </w:r>
          </w:p>
        </w:tc>
        <w:tc>
          <w:tcPr>
            <w:tcW w:w="2261" w:type="dxa"/>
          </w:tcPr>
          <w:p w:rsidR="00B91375" w:rsidRPr="00001873" w:rsidRDefault="00B91375" w:rsidP="005B303F">
            <w:pPr>
              <w:jc w:val="center"/>
              <w:rPr>
                <w:rFonts w:ascii="Gill Sans MT" w:hAnsi="Gill Sans MT" w:cs="Arial"/>
                <w:b/>
                <w:sz w:val="22"/>
                <w:szCs w:val="22"/>
              </w:rPr>
            </w:pPr>
            <w:r w:rsidRPr="00001873">
              <w:rPr>
                <w:rFonts w:ascii="Gill Sans MT" w:hAnsi="Gill Sans MT" w:cs="Arial"/>
                <w:b/>
                <w:sz w:val="22"/>
                <w:szCs w:val="22"/>
              </w:rPr>
              <w:t>Distribution Date</w:t>
            </w:r>
          </w:p>
        </w:tc>
      </w:tr>
      <w:tr w:rsidR="00B91375" w:rsidRPr="00001873" w:rsidTr="004E3546">
        <w:tc>
          <w:tcPr>
            <w:tcW w:w="1779" w:type="dxa"/>
          </w:tcPr>
          <w:p w:rsidR="00B91375" w:rsidRPr="007F06FC" w:rsidRDefault="00B91375" w:rsidP="005B303F">
            <w:pPr>
              <w:jc w:val="both"/>
              <w:rPr>
                <w:rFonts w:ascii="Gill Sans MT" w:hAnsi="Gill Sans MT" w:cs="Arial"/>
                <w:sz w:val="22"/>
                <w:szCs w:val="22"/>
              </w:rPr>
            </w:pPr>
            <w:r w:rsidRPr="007F06FC">
              <w:rPr>
                <w:rFonts w:ascii="Gill Sans MT" w:hAnsi="Gill Sans MT" w:cs="Arial"/>
                <w:sz w:val="22"/>
                <w:szCs w:val="22"/>
              </w:rPr>
              <w:t>1</w:t>
            </w:r>
          </w:p>
        </w:tc>
        <w:tc>
          <w:tcPr>
            <w:tcW w:w="1902" w:type="dxa"/>
          </w:tcPr>
          <w:p w:rsidR="00B91375" w:rsidRDefault="007F06FC" w:rsidP="005B303F">
            <w:pPr>
              <w:jc w:val="center"/>
              <w:rPr>
                <w:rFonts w:ascii="Gill Sans MT" w:hAnsi="Gill Sans MT" w:cs="Arial"/>
                <w:sz w:val="22"/>
                <w:szCs w:val="22"/>
              </w:rPr>
            </w:pPr>
            <w:r w:rsidRPr="007F06FC">
              <w:rPr>
                <w:rFonts w:ascii="Gill Sans MT" w:hAnsi="Gill Sans MT" w:cs="Arial"/>
                <w:sz w:val="22"/>
                <w:szCs w:val="22"/>
              </w:rPr>
              <w:t>People &amp; Finance Manager</w:t>
            </w:r>
          </w:p>
          <w:p w:rsidR="005B303F" w:rsidRPr="007F06FC" w:rsidRDefault="005B303F" w:rsidP="005B303F">
            <w:pPr>
              <w:jc w:val="center"/>
              <w:rPr>
                <w:rFonts w:ascii="Gill Sans MT" w:hAnsi="Gill Sans MT" w:cs="Arial"/>
                <w:sz w:val="22"/>
                <w:szCs w:val="22"/>
              </w:rPr>
            </w:pPr>
          </w:p>
        </w:tc>
        <w:tc>
          <w:tcPr>
            <w:tcW w:w="1417" w:type="dxa"/>
          </w:tcPr>
          <w:p w:rsidR="00B91375" w:rsidRPr="007F06FC" w:rsidRDefault="007F06FC" w:rsidP="005B303F">
            <w:pPr>
              <w:jc w:val="center"/>
              <w:rPr>
                <w:rFonts w:ascii="Gill Sans MT" w:hAnsi="Gill Sans MT" w:cs="Arial"/>
                <w:sz w:val="22"/>
                <w:szCs w:val="22"/>
              </w:rPr>
            </w:pPr>
            <w:r w:rsidRPr="007F06FC">
              <w:rPr>
                <w:rFonts w:ascii="Gill Sans MT" w:hAnsi="Gill Sans MT" w:cs="Arial"/>
                <w:sz w:val="22"/>
                <w:szCs w:val="22"/>
              </w:rPr>
              <w:t>Nov 2018</w:t>
            </w:r>
          </w:p>
        </w:tc>
        <w:tc>
          <w:tcPr>
            <w:tcW w:w="2835" w:type="dxa"/>
          </w:tcPr>
          <w:p w:rsidR="00B91375" w:rsidRPr="007F06FC" w:rsidRDefault="007F06FC" w:rsidP="005B303F">
            <w:pPr>
              <w:jc w:val="center"/>
              <w:rPr>
                <w:rFonts w:ascii="Gill Sans MT" w:hAnsi="Gill Sans MT" w:cs="Arial"/>
                <w:sz w:val="22"/>
                <w:szCs w:val="22"/>
              </w:rPr>
            </w:pPr>
            <w:r w:rsidRPr="007F06FC">
              <w:rPr>
                <w:rFonts w:ascii="Gill Sans MT" w:hAnsi="Gill Sans MT" w:cs="Arial"/>
                <w:sz w:val="22"/>
                <w:szCs w:val="22"/>
              </w:rPr>
              <w:t>All Employees</w:t>
            </w:r>
          </w:p>
        </w:tc>
        <w:tc>
          <w:tcPr>
            <w:tcW w:w="2261" w:type="dxa"/>
          </w:tcPr>
          <w:p w:rsidR="00B91375" w:rsidRPr="007F06FC" w:rsidRDefault="007F06FC" w:rsidP="005B303F">
            <w:pPr>
              <w:jc w:val="center"/>
              <w:rPr>
                <w:rFonts w:ascii="Gill Sans MT" w:hAnsi="Gill Sans MT" w:cs="Arial"/>
                <w:sz w:val="22"/>
                <w:szCs w:val="22"/>
              </w:rPr>
            </w:pPr>
            <w:r w:rsidRPr="007F06FC">
              <w:rPr>
                <w:rFonts w:ascii="Gill Sans MT" w:hAnsi="Gill Sans MT" w:cs="Arial"/>
                <w:sz w:val="22"/>
                <w:szCs w:val="22"/>
              </w:rPr>
              <w:t>Nov 2018</w:t>
            </w:r>
          </w:p>
        </w:tc>
      </w:tr>
      <w:tr w:rsidR="00B91375" w:rsidRPr="00001873" w:rsidTr="004E3546">
        <w:tc>
          <w:tcPr>
            <w:tcW w:w="1779" w:type="dxa"/>
          </w:tcPr>
          <w:p w:rsidR="00B91375" w:rsidRPr="007F06FC" w:rsidRDefault="007F06FC" w:rsidP="005B303F">
            <w:pPr>
              <w:jc w:val="both"/>
              <w:rPr>
                <w:rFonts w:ascii="Gill Sans MT" w:hAnsi="Gill Sans MT" w:cs="Arial"/>
                <w:sz w:val="22"/>
                <w:szCs w:val="22"/>
              </w:rPr>
            </w:pPr>
            <w:r w:rsidRPr="007F06FC">
              <w:rPr>
                <w:rFonts w:ascii="Gill Sans MT" w:hAnsi="Gill Sans MT" w:cs="Arial"/>
                <w:sz w:val="22"/>
                <w:szCs w:val="22"/>
              </w:rPr>
              <w:t>2</w:t>
            </w:r>
          </w:p>
        </w:tc>
        <w:tc>
          <w:tcPr>
            <w:tcW w:w="1902" w:type="dxa"/>
          </w:tcPr>
          <w:p w:rsidR="00B91375" w:rsidRDefault="007F06FC" w:rsidP="005B303F">
            <w:pPr>
              <w:jc w:val="center"/>
              <w:rPr>
                <w:rFonts w:ascii="Gill Sans MT" w:hAnsi="Gill Sans MT" w:cs="Arial"/>
                <w:sz w:val="22"/>
                <w:szCs w:val="22"/>
              </w:rPr>
            </w:pPr>
            <w:r w:rsidRPr="007F06FC">
              <w:rPr>
                <w:rFonts w:ascii="Gill Sans MT" w:hAnsi="Gill Sans MT" w:cs="Arial"/>
                <w:sz w:val="22"/>
                <w:szCs w:val="22"/>
              </w:rPr>
              <w:t>Head of Corporate Services</w:t>
            </w:r>
          </w:p>
          <w:p w:rsidR="005B303F" w:rsidRPr="007F06FC" w:rsidRDefault="005B303F" w:rsidP="005B303F">
            <w:pPr>
              <w:jc w:val="center"/>
              <w:rPr>
                <w:rFonts w:ascii="Gill Sans MT" w:hAnsi="Gill Sans MT" w:cs="Arial"/>
                <w:sz w:val="22"/>
                <w:szCs w:val="22"/>
              </w:rPr>
            </w:pPr>
          </w:p>
        </w:tc>
        <w:tc>
          <w:tcPr>
            <w:tcW w:w="1417" w:type="dxa"/>
          </w:tcPr>
          <w:p w:rsidR="00B91375" w:rsidRPr="007F06FC" w:rsidRDefault="007F06FC" w:rsidP="005B303F">
            <w:pPr>
              <w:jc w:val="center"/>
              <w:rPr>
                <w:rFonts w:ascii="Gill Sans MT" w:hAnsi="Gill Sans MT" w:cs="Arial"/>
                <w:sz w:val="22"/>
                <w:szCs w:val="22"/>
              </w:rPr>
            </w:pPr>
            <w:r>
              <w:rPr>
                <w:rFonts w:ascii="Gill Sans MT" w:hAnsi="Gill Sans MT" w:cs="Arial"/>
                <w:sz w:val="22"/>
                <w:szCs w:val="22"/>
              </w:rPr>
              <w:t>July 2020</w:t>
            </w:r>
          </w:p>
        </w:tc>
        <w:tc>
          <w:tcPr>
            <w:tcW w:w="2835" w:type="dxa"/>
          </w:tcPr>
          <w:p w:rsidR="00B91375" w:rsidRPr="007F06FC" w:rsidRDefault="007F06FC" w:rsidP="005B303F">
            <w:pPr>
              <w:jc w:val="center"/>
              <w:rPr>
                <w:rFonts w:ascii="Gill Sans MT" w:hAnsi="Gill Sans MT" w:cs="Arial"/>
                <w:sz w:val="22"/>
                <w:szCs w:val="22"/>
              </w:rPr>
            </w:pPr>
            <w:r>
              <w:rPr>
                <w:rFonts w:ascii="Gill Sans MT" w:hAnsi="Gill Sans MT" w:cs="Arial"/>
                <w:sz w:val="22"/>
                <w:szCs w:val="22"/>
              </w:rPr>
              <w:t>All Employees</w:t>
            </w:r>
          </w:p>
        </w:tc>
        <w:tc>
          <w:tcPr>
            <w:tcW w:w="2261" w:type="dxa"/>
          </w:tcPr>
          <w:p w:rsidR="00B91375" w:rsidRPr="007F06FC" w:rsidRDefault="007F06FC" w:rsidP="005B303F">
            <w:pPr>
              <w:jc w:val="center"/>
              <w:rPr>
                <w:rFonts w:ascii="Gill Sans MT" w:hAnsi="Gill Sans MT" w:cs="Arial"/>
                <w:sz w:val="22"/>
                <w:szCs w:val="22"/>
              </w:rPr>
            </w:pPr>
            <w:r>
              <w:rPr>
                <w:rFonts w:ascii="Gill Sans MT" w:hAnsi="Gill Sans MT" w:cs="Arial"/>
                <w:sz w:val="22"/>
                <w:szCs w:val="22"/>
              </w:rPr>
              <w:t>July 2020</w:t>
            </w:r>
          </w:p>
        </w:tc>
      </w:tr>
    </w:tbl>
    <w:p w:rsidR="00D83943" w:rsidRDefault="00D83943" w:rsidP="00D83943">
      <w:pPr>
        <w:pStyle w:val="BodyTextIndent3"/>
        <w:spacing w:line="276" w:lineRule="auto"/>
        <w:rPr>
          <w:rFonts w:ascii="Gill Sans MT" w:hAnsi="Gill Sans MT"/>
          <w:sz w:val="22"/>
          <w:szCs w:val="22"/>
        </w:rPr>
      </w:pPr>
    </w:p>
    <w:p w:rsidR="00D83943" w:rsidRDefault="00D83943" w:rsidP="00D83943">
      <w:pPr>
        <w:pStyle w:val="BodyTextIndent3"/>
        <w:spacing w:line="276" w:lineRule="auto"/>
        <w:ind w:firstLine="0"/>
        <w:rPr>
          <w:rFonts w:ascii="Gill Sans MT" w:hAnsi="Gill Sans MT"/>
          <w:sz w:val="22"/>
          <w:szCs w:val="22"/>
        </w:rPr>
      </w:pPr>
    </w:p>
    <w:p w:rsidR="00D83943" w:rsidRDefault="00D83943" w:rsidP="00D83943">
      <w:pPr>
        <w:pStyle w:val="BodyTextIndent3"/>
        <w:spacing w:line="276" w:lineRule="auto"/>
        <w:ind w:firstLine="0"/>
        <w:rPr>
          <w:rFonts w:ascii="Gill Sans MT" w:hAnsi="Gill Sans MT"/>
          <w:sz w:val="22"/>
          <w:szCs w:val="22"/>
        </w:rPr>
      </w:pPr>
    </w:p>
    <w:p w:rsidR="00D83943" w:rsidRDefault="00D83943" w:rsidP="00D83943">
      <w:pPr>
        <w:pStyle w:val="BodyTextIndent3"/>
        <w:spacing w:line="276" w:lineRule="auto"/>
        <w:ind w:firstLine="0"/>
        <w:rPr>
          <w:rFonts w:ascii="Gill Sans MT" w:hAnsi="Gill Sans MT"/>
          <w:sz w:val="22"/>
          <w:szCs w:val="22"/>
        </w:rPr>
      </w:pPr>
    </w:p>
    <w:p w:rsidR="00D83943" w:rsidRDefault="00D83943" w:rsidP="00D83943">
      <w:pPr>
        <w:pStyle w:val="BodyTextIndent3"/>
        <w:spacing w:line="276" w:lineRule="auto"/>
        <w:ind w:firstLine="0"/>
        <w:rPr>
          <w:rFonts w:ascii="Gill Sans MT" w:hAnsi="Gill Sans MT"/>
          <w:sz w:val="22"/>
          <w:szCs w:val="22"/>
        </w:rPr>
      </w:pPr>
    </w:p>
    <w:p w:rsidR="00D83943" w:rsidRDefault="00D83943" w:rsidP="00D83943">
      <w:pPr>
        <w:pStyle w:val="BodyTextIndent3"/>
        <w:spacing w:line="276" w:lineRule="auto"/>
        <w:rPr>
          <w:rFonts w:ascii="Gill Sans MT" w:hAnsi="Gill Sans MT"/>
          <w:sz w:val="22"/>
          <w:szCs w:val="22"/>
        </w:rPr>
      </w:pPr>
    </w:p>
    <w:p w:rsidR="00D83943" w:rsidRPr="00D83943" w:rsidRDefault="00D83943" w:rsidP="00D83943">
      <w:pPr>
        <w:pStyle w:val="BodyTextIndent3"/>
        <w:spacing w:line="276" w:lineRule="auto"/>
        <w:rPr>
          <w:rFonts w:ascii="Gill Sans MT" w:hAnsi="Gill Sans MT"/>
          <w:sz w:val="22"/>
          <w:szCs w:val="22"/>
        </w:rPr>
      </w:pPr>
    </w:p>
    <w:p w:rsidR="009C2DF5" w:rsidRDefault="009C2DF5" w:rsidP="009C2DF5">
      <w:pPr>
        <w:pStyle w:val="BodyTextIndent3"/>
        <w:spacing w:line="276" w:lineRule="auto"/>
        <w:ind w:firstLine="0"/>
        <w:rPr>
          <w:rFonts w:ascii="Gill Sans MT" w:hAnsi="Gill Sans MT"/>
          <w:b/>
          <w:sz w:val="22"/>
          <w:szCs w:val="22"/>
          <w:u w:val="single"/>
        </w:rPr>
      </w:pPr>
    </w:p>
    <w:p w:rsidR="00A52063" w:rsidRDefault="00A52063" w:rsidP="009C2DF5">
      <w:pPr>
        <w:pStyle w:val="BodyTextIndent3"/>
        <w:spacing w:line="276" w:lineRule="auto"/>
        <w:ind w:firstLine="0"/>
        <w:rPr>
          <w:rFonts w:ascii="Gill Sans MT" w:hAnsi="Gill Sans MT"/>
          <w:b/>
          <w:sz w:val="22"/>
          <w:szCs w:val="22"/>
          <w:u w:val="single"/>
        </w:rPr>
      </w:pPr>
    </w:p>
    <w:p w:rsidR="00A52063" w:rsidRDefault="00A52063" w:rsidP="00A52063">
      <w:pPr>
        <w:pStyle w:val="BodyTextIndent3"/>
        <w:spacing w:line="276" w:lineRule="auto"/>
        <w:ind w:firstLine="0"/>
        <w:rPr>
          <w:rFonts w:ascii="Gill Sans MT" w:hAnsi="Gill Sans MT"/>
          <w:b/>
          <w:sz w:val="22"/>
          <w:szCs w:val="22"/>
          <w:u w:val="single"/>
        </w:rPr>
      </w:pPr>
    </w:p>
    <w:p w:rsidR="00926B20" w:rsidRPr="00001873" w:rsidRDefault="00926B20" w:rsidP="00926B20">
      <w:pPr>
        <w:pStyle w:val="BodyTextIndent3"/>
        <w:spacing w:line="276" w:lineRule="auto"/>
        <w:rPr>
          <w:rFonts w:ascii="Gill Sans MT" w:hAnsi="Gill Sans MT"/>
          <w:b/>
          <w:sz w:val="22"/>
          <w:szCs w:val="22"/>
          <w:u w:val="single"/>
        </w:rPr>
      </w:pPr>
    </w:p>
    <w:p w:rsidR="004B04A4" w:rsidRPr="00001873" w:rsidRDefault="004B04A4" w:rsidP="00563258">
      <w:pPr>
        <w:pStyle w:val="BodyTextIndent3"/>
        <w:spacing w:line="276" w:lineRule="auto"/>
        <w:rPr>
          <w:rFonts w:ascii="Gill Sans MT" w:hAnsi="Gill Sans MT"/>
          <w:sz w:val="22"/>
          <w:szCs w:val="22"/>
        </w:rPr>
      </w:pPr>
    </w:p>
    <w:p w:rsidR="00F85AE3" w:rsidRPr="001A6E28" w:rsidRDefault="00F85AE3" w:rsidP="00F85AE3">
      <w:pPr>
        <w:pStyle w:val="BodyTextIndent3"/>
        <w:spacing w:line="276" w:lineRule="auto"/>
        <w:rPr>
          <w:rFonts w:ascii="Gill Sans MT" w:hAnsi="Gill Sans MT"/>
          <w:b/>
          <w:sz w:val="22"/>
          <w:szCs w:val="22"/>
          <w:u w:val="single"/>
        </w:rPr>
      </w:pPr>
    </w:p>
    <w:p w:rsidR="00EA32D6" w:rsidRDefault="00EA32D6" w:rsidP="00F85AE3">
      <w:pPr>
        <w:pStyle w:val="BodyTextIndent3"/>
        <w:spacing w:line="276" w:lineRule="auto"/>
        <w:rPr>
          <w:rFonts w:ascii="Gill Sans MT" w:hAnsi="Gill Sans MT"/>
          <w:color w:val="FF0000"/>
          <w:sz w:val="22"/>
          <w:szCs w:val="22"/>
        </w:rPr>
      </w:pPr>
    </w:p>
    <w:p w:rsidR="0098157F" w:rsidRPr="00001873" w:rsidRDefault="0098157F" w:rsidP="0098157F">
      <w:pPr>
        <w:pStyle w:val="BodyTextIndent3"/>
        <w:spacing w:line="276" w:lineRule="auto"/>
        <w:ind w:left="360" w:firstLine="0"/>
        <w:rPr>
          <w:rFonts w:ascii="Gill Sans MT" w:hAnsi="Gill Sans MT"/>
          <w:b/>
          <w:sz w:val="22"/>
          <w:szCs w:val="22"/>
          <w:u w:val="single"/>
        </w:rPr>
      </w:pPr>
    </w:p>
    <w:p w:rsidR="00D1699F" w:rsidRDefault="00D1699F" w:rsidP="00F968F7">
      <w:pPr>
        <w:pStyle w:val="BodyTextIndent3"/>
        <w:spacing w:line="276" w:lineRule="auto"/>
        <w:rPr>
          <w:rFonts w:ascii="Gill Sans MT" w:hAnsi="Gill Sans MT"/>
          <w:b/>
          <w:sz w:val="22"/>
          <w:szCs w:val="22"/>
          <w:u w:val="single"/>
        </w:rPr>
      </w:pPr>
    </w:p>
    <w:sectPr w:rsidR="00D1699F" w:rsidSect="00CF642B">
      <w:footerReference w:type="even" r:id="rId13"/>
      <w:pgSz w:w="11906" w:h="16838" w:code="9"/>
      <w:pgMar w:top="720" w:right="720" w:bottom="720" w:left="720" w:header="454"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4BF" w:rsidRDefault="009314BF">
      <w:r>
        <w:separator/>
      </w:r>
    </w:p>
  </w:endnote>
  <w:endnote w:type="continuationSeparator" w:id="0">
    <w:p w:rsidR="009314BF" w:rsidRDefault="00931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E20" w:rsidRDefault="00791E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91E20" w:rsidRDefault="00791E2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4BF" w:rsidRDefault="009314BF">
      <w:r>
        <w:separator/>
      </w:r>
    </w:p>
  </w:footnote>
  <w:footnote w:type="continuationSeparator" w:id="0">
    <w:p w:rsidR="009314BF" w:rsidRDefault="009314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86853"/>
    <w:multiLevelType w:val="hybridMultilevel"/>
    <w:tmpl w:val="DCF89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145D0"/>
    <w:multiLevelType w:val="hybridMultilevel"/>
    <w:tmpl w:val="B5EE2144"/>
    <w:lvl w:ilvl="0" w:tplc="72744656">
      <w:start w:val="5"/>
      <w:numFmt w:val="bullet"/>
      <w:lvlText w:val=""/>
      <w:lvlJc w:val="left"/>
      <w:pPr>
        <w:ind w:left="720" w:hanging="360"/>
      </w:pPr>
      <w:rPr>
        <w:rFonts w:ascii="Symbol" w:eastAsia="Aria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70BC4"/>
    <w:multiLevelType w:val="hybridMultilevel"/>
    <w:tmpl w:val="CF2A0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27DE4"/>
    <w:multiLevelType w:val="hybridMultilevel"/>
    <w:tmpl w:val="C8B43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8509F"/>
    <w:multiLevelType w:val="hybridMultilevel"/>
    <w:tmpl w:val="93CA3B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684C65"/>
    <w:multiLevelType w:val="hybridMultilevel"/>
    <w:tmpl w:val="E64477AC"/>
    <w:lvl w:ilvl="0" w:tplc="C338ACCE">
      <w:start w:val="5"/>
      <w:numFmt w:val="bullet"/>
      <w:lvlText w:val=""/>
      <w:lvlJc w:val="left"/>
      <w:pPr>
        <w:ind w:left="720" w:hanging="360"/>
      </w:pPr>
      <w:rPr>
        <w:rFonts w:ascii="Symbol" w:eastAsia="Aria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63DC1"/>
    <w:multiLevelType w:val="hybridMultilevel"/>
    <w:tmpl w:val="2EC21B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9128B4"/>
    <w:multiLevelType w:val="singleLevel"/>
    <w:tmpl w:val="C3EA9FD6"/>
    <w:lvl w:ilvl="0">
      <w:start w:val="1"/>
      <w:numFmt w:val="bullet"/>
      <w:lvlText w:val=""/>
      <w:lvlJc w:val="left"/>
      <w:pPr>
        <w:tabs>
          <w:tab w:val="num" w:pos="530"/>
        </w:tabs>
        <w:ind w:left="369" w:hanging="199"/>
      </w:pPr>
      <w:rPr>
        <w:rFonts w:ascii="Symbol" w:hAnsi="Symbol" w:hint="default"/>
        <w:sz w:val="18"/>
      </w:rPr>
    </w:lvl>
  </w:abstractNum>
  <w:abstractNum w:abstractNumId="8" w15:restartNumberingAfterBreak="0">
    <w:nsid w:val="2B1C1A35"/>
    <w:multiLevelType w:val="hybridMultilevel"/>
    <w:tmpl w:val="49F48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183A49"/>
    <w:multiLevelType w:val="hybridMultilevel"/>
    <w:tmpl w:val="9B429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0E39A4"/>
    <w:multiLevelType w:val="hybridMultilevel"/>
    <w:tmpl w:val="F94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485A69"/>
    <w:multiLevelType w:val="hybridMultilevel"/>
    <w:tmpl w:val="91444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5971F4"/>
    <w:multiLevelType w:val="hybridMultilevel"/>
    <w:tmpl w:val="EEB069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44EF519E"/>
    <w:multiLevelType w:val="hybridMultilevel"/>
    <w:tmpl w:val="AA3078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8C3406"/>
    <w:multiLevelType w:val="hybridMultilevel"/>
    <w:tmpl w:val="E76CA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190121"/>
    <w:multiLevelType w:val="hybridMultilevel"/>
    <w:tmpl w:val="6F3E20BC"/>
    <w:lvl w:ilvl="0" w:tplc="03F40F04">
      <w:start w:val="5"/>
      <w:numFmt w:val="bullet"/>
      <w:lvlText w:val=""/>
      <w:lvlJc w:val="left"/>
      <w:pPr>
        <w:ind w:left="720" w:hanging="360"/>
      </w:pPr>
      <w:rPr>
        <w:rFonts w:ascii="Symbol" w:eastAsia="Times New Roman" w:hAnsi="Symbol" w:cs="Times New Roman" w:hint="default"/>
        <w:b/>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552862"/>
    <w:multiLevelType w:val="hybridMultilevel"/>
    <w:tmpl w:val="EB967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AC29C4"/>
    <w:multiLevelType w:val="hybridMultilevel"/>
    <w:tmpl w:val="EB70D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A14977"/>
    <w:multiLevelType w:val="hybridMultilevel"/>
    <w:tmpl w:val="BF0A716A"/>
    <w:lvl w:ilvl="0" w:tplc="7D1E5232">
      <w:start w:val="5"/>
      <w:numFmt w:val="bullet"/>
      <w:lvlText w:val=""/>
      <w:lvlJc w:val="left"/>
      <w:pPr>
        <w:ind w:left="720" w:hanging="360"/>
      </w:pPr>
      <w:rPr>
        <w:rFonts w:ascii="Symbol" w:eastAsia="Times New Roman" w:hAnsi="Symbol" w:cs="Times New Roman" w:hint="default"/>
        <w:b/>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DA6177"/>
    <w:multiLevelType w:val="hybridMultilevel"/>
    <w:tmpl w:val="22FC76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8"/>
  </w:num>
  <w:num w:numId="3">
    <w:abstractNumId w:val="5"/>
  </w:num>
  <w:num w:numId="4">
    <w:abstractNumId w:val="1"/>
  </w:num>
  <w:num w:numId="5">
    <w:abstractNumId w:val="10"/>
  </w:num>
  <w:num w:numId="6">
    <w:abstractNumId w:val="4"/>
  </w:num>
  <w:num w:numId="7">
    <w:abstractNumId w:val="14"/>
  </w:num>
  <w:num w:numId="8">
    <w:abstractNumId w:val="7"/>
  </w:num>
  <w:num w:numId="9">
    <w:abstractNumId w:val="19"/>
  </w:num>
  <w:num w:numId="10">
    <w:abstractNumId w:val="13"/>
  </w:num>
  <w:num w:numId="11">
    <w:abstractNumId w:val="0"/>
  </w:num>
  <w:num w:numId="12">
    <w:abstractNumId w:val="2"/>
  </w:num>
  <w:num w:numId="13">
    <w:abstractNumId w:val="6"/>
  </w:num>
  <w:num w:numId="14">
    <w:abstractNumId w:val="11"/>
  </w:num>
  <w:num w:numId="15">
    <w:abstractNumId w:val="9"/>
  </w:num>
  <w:num w:numId="16">
    <w:abstractNumId w:val="17"/>
  </w:num>
  <w:num w:numId="17">
    <w:abstractNumId w:val="3"/>
  </w:num>
  <w:num w:numId="18">
    <w:abstractNumId w:val="12"/>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DC9"/>
    <w:rsid w:val="00001873"/>
    <w:rsid w:val="00003338"/>
    <w:rsid w:val="00014800"/>
    <w:rsid w:val="0001485D"/>
    <w:rsid w:val="00014CE1"/>
    <w:rsid w:val="00023886"/>
    <w:rsid w:val="000471A4"/>
    <w:rsid w:val="00062FE2"/>
    <w:rsid w:val="000731BD"/>
    <w:rsid w:val="00073321"/>
    <w:rsid w:val="0008041C"/>
    <w:rsid w:val="000C62E6"/>
    <w:rsid w:val="000D4895"/>
    <w:rsid w:val="000E1584"/>
    <w:rsid w:val="00114BE4"/>
    <w:rsid w:val="0012318F"/>
    <w:rsid w:val="00142F00"/>
    <w:rsid w:val="0014742D"/>
    <w:rsid w:val="001514EA"/>
    <w:rsid w:val="00181745"/>
    <w:rsid w:val="00197EFF"/>
    <w:rsid w:val="001A680A"/>
    <w:rsid w:val="001A6E28"/>
    <w:rsid w:val="001B4BB2"/>
    <w:rsid w:val="001B55DF"/>
    <w:rsid w:val="001B7BB9"/>
    <w:rsid w:val="001C331B"/>
    <w:rsid w:val="001E720A"/>
    <w:rsid w:val="001F3869"/>
    <w:rsid w:val="001F482A"/>
    <w:rsid w:val="00210E6D"/>
    <w:rsid w:val="00212EC6"/>
    <w:rsid w:val="00223150"/>
    <w:rsid w:val="00230504"/>
    <w:rsid w:val="00235A0E"/>
    <w:rsid w:val="002B6A39"/>
    <w:rsid w:val="002C5577"/>
    <w:rsid w:val="002F02CE"/>
    <w:rsid w:val="00352CE0"/>
    <w:rsid w:val="00361B7C"/>
    <w:rsid w:val="00363F5A"/>
    <w:rsid w:val="00365A0D"/>
    <w:rsid w:val="003B4E0B"/>
    <w:rsid w:val="003D0A8B"/>
    <w:rsid w:val="003D4167"/>
    <w:rsid w:val="003E17AC"/>
    <w:rsid w:val="003F08C6"/>
    <w:rsid w:val="00405A13"/>
    <w:rsid w:val="00411C4C"/>
    <w:rsid w:val="00422822"/>
    <w:rsid w:val="004317AF"/>
    <w:rsid w:val="00465836"/>
    <w:rsid w:val="00466834"/>
    <w:rsid w:val="00476CBA"/>
    <w:rsid w:val="004A4134"/>
    <w:rsid w:val="004B04A4"/>
    <w:rsid w:val="004B0982"/>
    <w:rsid w:val="004B321F"/>
    <w:rsid w:val="004C5A09"/>
    <w:rsid w:val="00522296"/>
    <w:rsid w:val="005311E8"/>
    <w:rsid w:val="005325EB"/>
    <w:rsid w:val="00532655"/>
    <w:rsid w:val="00542224"/>
    <w:rsid w:val="00563258"/>
    <w:rsid w:val="00576D5F"/>
    <w:rsid w:val="005829CB"/>
    <w:rsid w:val="0058663C"/>
    <w:rsid w:val="005B04E0"/>
    <w:rsid w:val="005B303F"/>
    <w:rsid w:val="005E4644"/>
    <w:rsid w:val="005E78F1"/>
    <w:rsid w:val="00606033"/>
    <w:rsid w:val="00615569"/>
    <w:rsid w:val="00617351"/>
    <w:rsid w:val="0062303B"/>
    <w:rsid w:val="006270AB"/>
    <w:rsid w:val="00642DC9"/>
    <w:rsid w:val="00664CE1"/>
    <w:rsid w:val="00672984"/>
    <w:rsid w:val="006748B9"/>
    <w:rsid w:val="006777E4"/>
    <w:rsid w:val="006B081C"/>
    <w:rsid w:val="006B15BE"/>
    <w:rsid w:val="0071073E"/>
    <w:rsid w:val="007224E8"/>
    <w:rsid w:val="00724282"/>
    <w:rsid w:val="00735398"/>
    <w:rsid w:val="00760EA3"/>
    <w:rsid w:val="007838C5"/>
    <w:rsid w:val="00791E20"/>
    <w:rsid w:val="007C3967"/>
    <w:rsid w:val="007C4DAA"/>
    <w:rsid w:val="007E1DCB"/>
    <w:rsid w:val="007E3EE4"/>
    <w:rsid w:val="007E7D88"/>
    <w:rsid w:val="007F06FC"/>
    <w:rsid w:val="007F2AF8"/>
    <w:rsid w:val="00804DED"/>
    <w:rsid w:val="00804EEF"/>
    <w:rsid w:val="00804FC4"/>
    <w:rsid w:val="00810D36"/>
    <w:rsid w:val="008116C2"/>
    <w:rsid w:val="008336D4"/>
    <w:rsid w:val="00842F52"/>
    <w:rsid w:val="008433A9"/>
    <w:rsid w:val="00854702"/>
    <w:rsid w:val="00864E7D"/>
    <w:rsid w:val="0087173D"/>
    <w:rsid w:val="0087403A"/>
    <w:rsid w:val="00877CC7"/>
    <w:rsid w:val="00881DBE"/>
    <w:rsid w:val="008A1BDC"/>
    <w:rsid w:val="008A2B6A"/>
    <w:rsid w:val="008A3B9F"/>
    <w:rsid w:val="008A4319"/>
    <w:rsid w:val="008B1918"/>
    <w:rsid w:val="008D0897"/>
    <w:rsid w:val="008E6E2A"/>
    <w:rsid w:val="008E7631"/>
    <w:rsid w:val="00907876"/>
    <w:rsid w:val="00907AF6"/>
    <w:rsid w:val="00912BB0"/>
    <w:rsid w:val="009218DD"/>
    <w:rsid w:val="00925BCD"/>
    <w:rsid w:val="00926A6D"/>
    <w:rsid w:val="00926B20"/>
    <w:rsid w:val="009314BF"/>
    <w:rsid w:val="0093584B"/>
    <w:rsid w:val="00935F9F"/>
    <w:rsid w:val="009417E9"/>
    <w:rsid w:val="00956CDF"/>
    <w:rsid w:val="0098157F"/>
    <w:rsid w:val="0098750A"/>
    <w:rsid w:val="009A2D48"/>
    <w:rsid w:val="009A34C9"/>
    <w:rsid w:val="009C2DF5"/>
    <w:rsid w:val="009D46C8"/>
    <w:rsid w:val="009F103C"/>
    <w:rsid w:val="00A167B9"/>
    <w:rsid w:val="00A17625"/>
    <w:rsid w:val="00A517A6"/>
    <w:rsid w:val="00A52063"/>
    <w:rsid w:val="00A557CA"/>
    <w:rsid w:val="00A77356"/>
    <w:rsid w:val="00A811EA"/>
    <w:rsid w:val="00AD049B"/>
    <w:rsid w:val="00AE741C"/>
    <w:rsid w:val="00AF1161"/>
    <w:rsid w:val="00B00B8A"/>
    <w:rsid w:val="00B30E58"/>
    <w:rsid w:val="00B5656E"/>
    <w:rsid w:val="00B57BD1"/>
    <w:rsid w:val="00B60502"/>
    <w:rsid w:val="00B8330F"/>
    <w:rsid w:val="00B84680"/>
    <w:rsid w:val="00B91375"/>
    <w:rsid w:val="00B96932"/>
    <w:rsid w:val="00BE0101"/>
    <w:rsid w:val="00BE408F"/>
    <w:rsid w:val="00BF0199"/>
    <w:rsid w:val="00BF26A5"/>
    <w:rsid w:val="00C21506"/>
    <w:rsid w:val="00C232B5"/>
    <w:rsid w:val="00C24D4B"/>
    <w:rsid w:val="00C26F48"/>
    <w:rsid w:val="00C36EFE"/>
    <w:rsid w:val="00C51844"/>
    <w:rsid w:val="00C601AD"/>
    <w:rsid w:val="00C61167"/>
    <w:rsid w:val="00C92EE3"/>
    <w:rsid w:val="00CA1A17"/>
    <w:rsid w:val="00CA458A"/>
    <w:rsid w:val="00CB5DD4"/>
    <w:rsid w:val="00CC4C92"/>
    <w:rsid w:val="00CC5EEE"/>
    <w:rsid w:val="00CE3A7D"/>
    <w:rsid w:val="00CE3CB4"/>
    <w:rsid w:val="00CE76AA"/>
    <w:rsid w:val="00CF642B"/>
    <w:rsid w:val="00CF66B4"/>
    <w:rsid w:val="00D0094B"/>
    <w:rsid w:val="00D15D1D"/>
    <w:rsid w:val="00D1699F"/>
    <w:rsid w:val="00D22667"/>
    <w:rsid w:val="00D30075"/>
    <w:rsid w:val="00D313D4"/>
    <w:rsid w:val="00D36C26"/>
    <w:rsid w:val="00D637DD"/>
    <w:rsid w:val="00D67A3F"/>
    <w:rsid w:val="00D70ABD"/>
    <w:rsid w:val="00D777B3"/>
    <w:rsid w:val="00D83943"/>
    <w:rsid w:val="00D959B0"/>
    <w:rsid w:val="00D971CF"/>
    <w:rsid w:val="00DA7371"/>
    <w:rsid w:val="00DD0BF2"/>
    <w:rsid w:val="00DD3DF7"/>
    <w:rsid w:val="00DD71CF"/>
    <w:rsid w:val="00DE3D20"/>
    <w:rsid w:val="00DF33A4"/>
    <w:rsid w:val="00DF6657"/>
    <w:rsid w:val="00DF7F07"/>
    <w:rsid w:val="00E3205D"/>
    <w:rsid w:val="00E40A5F"/>
    <w:rsid w:val="00E75451"/>
    <w:rsid w:val="00E85403"/>
    <w:rsid w:val="00E9246A"/>
    <w:rsid w:val="00EA32D6"/>
    <w:rsid w:val="00EB16B0"/>
    <w:rsid w:val="00EC56D8"/>
    <w:rsid w:val="00ED0107"/>
    <w:rsid w:val="00EE0354"/>
    <w:rsid w:val="00EF1B53"/>
    <w:rsid w:val="00F13BF1"/>
    <w:rsid w:val="00F24675"/>
    <w:rsid w:val="00F52C1D"/>
    <w:rsid w:val="00F76589"/>
    <w:rsid w:val="00F80A85"/>
    <w:rsid w:val="00F85AE3"/>
    <w:rsid w:val="00F968F7"/>
    <w:rsid w:val="00FB4B1B"/>
    <w:rsid w:val="00FC4573"/>
    <w:rsid w:val="00FD77FA"/>
    <w:rsid w:val="00FE6FD2"/>
    <w:rsid w:val="00FF7AC5"/>
    <w:rsid w:val="00FF7FC9"/>
  </w:rsids>
  <m:mathPr>
    <m:mathFont m:val="Cambria Math"/>
    <m:brkBin m:val="before"/>
    <m:brkBinSub m:val="--"/>
    <m:smallFrac m:val="0"/>
    <m:dispDef/>
    <m:lMargin m:val="0"/>
    <m:rMargin m:val="0"/>
    <m:defJc m:val="centerGroup"/>
    <m:wrapIndent m:val="1440"/>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efaultImageDpi w14:val="0"/>
  <w15:docId w15:val="{BF00B5D7-58AD-43A5-A52A-8DAC9ABCD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rFonts w:ascii="Arial" w:eastAsia="Arial" w:hAnsi="Arial"/>
      <w:sz w:val="24"/>
    </w:rPr>
  </w:style>
  <w:style w:type="paragraph" w:styleId="Heading2">
    <w:name w:val="heading 2"/>
    <w:basedOn w:val="Normal"/>
    <w:next w:val="Normal"/>
    <w:qFormat/>
    <w:pPr>
      <w:keepNext/>
      <w:jc w:val="center"/>
      <w:outlineLvl w:val="1"/>
    </w:pPr>
    <w:rPr>
      <w:rFonts w:ascii="Arial" w:eastAsia="Arial" w:hAnsi="Arial"/>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ind w:left="720" w:hanging="720"/>
      <w:jc w:val="both"/>
    </w:pPr>
    <w:rPr>
      <w:rFonts w:ascii="Arial" w:eastAsia="Arial" w:hAnsi="Arial"/>
      <w:sz w:val="24"/>
      <w:lang w:val="en-GB"/>
    </w:rPr>
  </w:style>
  <w:style w:type="paragraph" w:styleId="Title">
    <w:name w:val="Title"/>
    <w:basedOn w:val="Normal"/>
    <w:qFormat/>
    <w:pPr>
      <w:jc w:val="center"/>
    </w:pPr>
    <w:rPr>
      <w:rFonts w:ascii="Arial" w:eastAsia="Arial" w:hAnsi="Arial"/>
      <w:b/>
      <w:sz w:val="24"/>
      <w:lang w:val="en-GB"/>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pPr>
      <w:jc w:val="both"/>
    </w:pPr>
    <w:rPr>
      <w:rFonts w:ascii="Arial" w:eastAsia="Arial" w:hAnsi="Arial"/>
      <w:sz w:val="24"/>
      <w:lang w:val="en-GB"/>
    </w:rPr>
  </w:style>
  <w:style w:type="character" w:styleId="Hyperlink">
    <w:name w:val="Hyperlink"/>
    <w:semiHidden/>
    <w:rPr>
      <w:color w:val="0000FF"/>
      <w:u w:val="single"/>
    </w:rPr>
  </w:style>
  <w:style w:type="paragraph" w:styleId="Subtitle">
    <w:name w:val="Subtitle"/>
    <w:basedOn w:val="Normal"/>
    <w:qFormat/>
    <w:pPr>
      <w:jc w:val="center"/>
    </w:pPr>
    <w:rPr>
      <w:b/>
      <w:sz w:val="28"/>
    </w:rPr>
  </w:style>
  <w:style w:type="paragraph" w:styleId="NormalWeb">
    <w:name w:val="Normal (Web)"/>
    <w:basedOn w:val="Normal"/>
    <w:semiHidden/>
    <w:pPr>
      <w:spacing w:before="100" w:after="100" w:line="336" w:lineRule="auto"/>
    </w:pPr>
    <w:rPr>
      <w:sz w:val="24"/>
      <w:lang w:val="en-GB"/>
    </w:rPr>
  </w:style>
  <w:style w:type="character" w:styleId="Strong">
    <w:name w:val="Strong"/>
    <w:qFormat/>
    <w:rPr>
      <w:b/>
    </w:rPr>
  </w:style>
  <w:style w:type="character" w:styleId="Emphasis">
    <w:name w:val="Emphasis"/>
    <w:qFormat/>
    <w:rPr>
      <w:i/>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66834"/>
    <w:pPr>
      <w:ind w:left="720"/>
      <w:contextualSpacing/>
    </w:pPr>
  </w:style>
  <w:style w:type="character" w:styleId="FollowedHyperlink">
    <w:name w:val="FollowedHyperlink"/>
    <w:basedOn w:val="DefaultParagraphFont"/>
    <w:uiPriority w:val="99"/>
    <w:semiHidden/>
    <w:unhideWhenUsed/>
    <w:rsid w:val="005E78F1"/>
    <w:rPr>
      <w:color w:val="954F72" w:themeColor="followedHyperlink"/>
      <w:u w:val="single"/>
    </w:rPr>
  </w:style>
  <w:style w:type="paragraph" w:styleId="BalloonText">
    <w:name w:val="Balloon Text"/>
    <w:basedOn w:val="Normal"/>
    <w:link w:val="BalloonTextChar"/>
    <w:uiPriority w:val="99"/>
    <w:semiHidden/>
    <w:unhideWhenUsed/>
    <w:rsid w:val="00956C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CDF"/>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altintranet-stage.factory73.com/media/1455/information-security-policy.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altintranet-stage.factory73.com/media/1458/personal-data-breach-policy.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altintranet-stage.factory73.com/media/1445/data-protection-policy.docx" TargetMode="External"/><Relationship Id="rId4" Type="http://schemas.openxmlformats.org/officeDocument/2006/relationships/settings" Target="settings.xml"/><Relationship Id="rId9" Type="http://schemas.openxmlformats.org/officeDocument/2006/relationships/hyperlink" Target="https://eastayrshireleisure.com/media/1234/privacy-statement.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DE443-9FBD-424F-B28D-E466388BA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667</Words>
  <Characters>3894</Characters>
  <Application>Microsoft Office Word</Application>
  <DocSecurity>0</DocSecurity>
  <Lines>32</Lines>
  <Paragraphs>9</Paragraphs>
  <Slides>-2147483648</Slides>
  <Notes>-2147483648</Notes>
  <HiddenSlides>-2147483648</HiddenSlides>
  <ScaleCrop>false</ScaleCrop>
  <HeadingPairs>
    <vt:vector size="2" baseType="variant">
      <vt:variant>
        <vt:lpstr>Title</vt:lpstr>
      </vt:variant>
      <vt:variant>
        <vt:i4>1</vt:i4>
      </vt:variant>
    </vt:vector>
  </HeadingPairs>
  <TitlesOfParts>
    <vt:vector size="1" baseType="lpstr">
      <vt:lpstr>ID Badges Operating Procedures</vt:lpstr>
    </vt:vector>
  </TitlesOfParts>
  <Company>East Ayrshire Council</Company>
  <LinksUpToDate>false</LinksUpToDate>
  <CharactersWithSpaces>4552</CharactersWithSpaces>
  <SharedDoc>false</SharedDoc>
  <HLinks>
    <vt:vector size="60" baseType="variant">
      <vt:variant>
        <vt:i4>5111841</vt:i4>
      </vt:variant>
      <vt:variant>
        <vt:i4>27</vt:i4>
      </vt:variant>
      <vt:variant>
        <vt:i4>0</vt:i4>
      </vt:variant>
      <vt:variant>
        <vt:i4>5</vt:i4>
      </vt:variant>
      <vt:variant>
        <vt:lpwstr>mailto:James.campbell@east-ayrshire.gov.uk</vt:lpwstr>
      </vt:variant>
      <vt:variant>
        <vt:lpwstr/>
      </vt:variant>
      <vt:variant>
        <vt:i4>2752604</vt:i4>
      </vt:variant>
      <vt:variant>
        <vt:i4>24</vt:i4>
      </vt:variant>
      <vt:variant>
        <vt:i4>0</vt:i4>
      </vt:variant>
      <vt:variant>
        <vt:i4>5</vt:i4>
      </vt:variant>
      <vt:variant>
        <vt:lpwstr>mailto:Fiona.gouck@east-ayrshire.gov.uk</vt:lpwstr>
      </vt:variant>
      <vt:variant>
        <vt:lpwstr/>
      </vt:variant>
      <vt:variant>
        <vt:i4>1310847</vt:i4>
      </vt:variant>
      <vt:variant>
        <vt:i4>21</vt:i4>
      </vt:variant>
      <vt:variant>
        <vt:i4>0</vt:i4>
      </vt:variant>
      <vt:variant>
        <vt:i4>5</vt:i4>
      </vt:variant>
      <vt:variant>
        <vt:lpwstr>mailto:Sharon.calderwood@east-ayrshire.gov.uk</vt:lpwstr>
      </vt:variant>
      <vt:variant>
        <vt:lpwstr/>
      </vt:variant>
      <vt:variant>
        <vt:i4>3539035</vt:i4>
      </vt:variant>
      <vt:variant>
        <vt:i4>18</vt:i4>
      </vt:variant>
      <vt:variant>
        <vt:i4>0</vt:i4>
      </vt:variant>
      <vt:variant>
        <vt:i4>5</vt:i4>
      </vt:variant>
      <vt:variant>
        <vt:lpwstr>mailto:Fiona.mcmurtrie@east-ayrshire.gov.uk</vt:lpwstr>
      </vt:variant>
      <vt:variant>
        <vt:lpwstr/>
      </vt:variant>
      <vt:variant>
        <vt:i4>6881283</vt:i4>
      </vt:variant>
      <vt:variant>
        <vt:i4>15</vt:i4>
      </vt:variant>
      <vt:variant>
        <vt:i4>0</vt:i4>
      </vt:variant>
      <vt:variant>
        <vt:i4>5</vt:i4>
      </vt:variant>
      <vt:variant>
        <vt:lpwstr>mailto:Bill.withers@east-ayrshire.gov.uk</vt:lpwstr>
      </vt:variant>
      <vt:variant>
        <vt:lpwstr/>
      </vt:variant>
      <vt:variant>
        <vt:i4>8192024</vt:i4>
      </vt:variant>
      <vt:variant>
        <vt:i4>12</vt:i4>
      </vt:variant>
      <vt:variant>
        <vt:i4>0</vt:i4>
      </vt:variant>
      <vt:variant>
        <vt:i4>5</vt:i4>
      </vt:variant>
      <vt:variant>
        <vt:lpwstr>mailto:Bari.larmour@east-ayrshire.gov.uk</vt:lpwstr>
      </vt:variant>
      <vt:variant>
        <vt:lpwstr/>
      </vt:variant>
      <vt:variant>
        <vt:i4>4915314</vt:i4>
      </vt:variant>
      <vt:variant>
        <vt:i4>9</vt:i4>
      </vt:variant>
      <vt:variant>
        <vt:i4>0</vt:i4>
      </vt:variant>
      <vt:variant>
        <vt:i4>5</vt:i4>
      </vt:variant>
      <vt:variant>
        <vt:lpwstr>mailto:Anne-marie.steele@east-ayrshire.gov.uk</vt:lpwstr>
      </vt:variant>
      <vt:variant>
        <vt:lpwstr/>
      </vt:variant>
      <vt:variant>
        <vt:i4>6029349</vt:i4>
      </vt:variant>
      <vt:variant>
        <vt:i4>6</vt:i4>
      </vt:variant>
      <vt:variant>
        <vt:i4>0</vt:i4>
      </vt:variant>
      <vt:variant>
        <vt:i4>5</vt:i4>
      </vt:variant>
      <vt:variant>
        <vt:lpwstr>mailto:Lyn.mcilvaney@east-ayrshire.gov.uk</vt:lpwstr>
      </vt:variant>
      <vt:variant>
        <vt:lpwstr/>
      </vt:variant>
      <vt:variant>
        <vt:i4>5636130</vt:i4>
      </vt:variant>
      <vt:variant>
        <vt:i4>3</vt:i4>
      </vt:variant>
      <vt:variant>
        <vt:i4>0</vt:i4>
      </vt:variant>
      <vt:variant>
        <vt:i4>5</vt:i4>
      </vt:variant>
      <vt:variant>
        <vt:lpwstr>mailto:Maureen.Boyle@east-ayrshire.gov.uk</vt:lpwstr>
      </vt:variant>
      <vt:variant>
        <vt:lpwstr/>
      </vt:variant>
      <vt:variant>
        <vt:i4>2228291</vt:i4>
      </vt:variant>
      <vt:variant>
        <vt:i4>0</vt:i4>
      </vt:variant>
      <vt:variant>
        <vt:i4>0</vt:i4>
      </vt:variant>
      <vt:variant>
        <vt:i4>5</vt:i4>
      </vt:variant>
      <vt:variant>
        <vt:lpwstr>mailto:Fiona.Williamson@east-ayrshire.gov.uk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 Badges Operating Procedures</dc:title>
  <dc:creator>Fiona McMurtrie</dc:creator>
  <cp:lastModifiedBy>Fitzgerald, Carleen</cp:lastModifiedBy>
  <cp:revision>7</cp:revision>
  <cp:lastPrinted>2018-11-05T10:38:00Z</cp:lastPrinted>
  <dcterms:created xsi:type="dcterms:W3CDTF">2018-12-19T10:13:00Z</dcterms:created>
  <dcterms:modified xsi:type="dcterms:W3CDTF">2020-09-15T10:24:00Z</dcterms:modified>
</cp:coreProperties>
</file>