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929333" w14:textId="5CC8BB4B" w:rsidR="007221B2" w:rsidRDefault="00F6545C" w:rsidP="002B5582">
      <w:pPr>
        <w:jc w:val="both"/>
        <w:rPr>
          <w:rFonts w:ascii="Gill Sans MT" w:hAnsi="Gill Sans MT" w:cs="Arial"/>
          <w:b/>
          <w:color w:val="FFFFFF"/>
        </w:rPr>
      </w:pPr>
      <w:r>
        <w:rPr>
          <w:noProof/>
          <w:lang w:eastAsia="en-GB"/>
        </w:rPr>
        <mc:AlternateContent>
          <mc:Choice Requires="wps">
            <w:drawing>
              <wp:anchor distT="0" distB="0" distL="114300" distR="114300" simplePos="0" relativeHeight="251657216" behindDoc="0" locked="0" layoutInCell="1" allowOverlap="1" wp14:anchorId="0BF4BDBB" wp14:editId="677EEB0A">
                <wp:simplePos x="0" y="0"/>
                <wp:positionH relativeFrom="margin">
                  <wp:posOffset>-210776</wp:posOffset>
                </wp:positionH>
                <wp:positionV relativeFrom="paragraph">
                  <wp:posOffset>-41068</wp:posOffset>
                </wp:positionV>
                <wp:extent cx="6899275" cy="1073962"/>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9275" cy="1073962"/>
                        </a:xfrm>
                        <a:prstGeom prst="rect">
                          <a:avLst/>
                        </a:prstGeom>
                        <a:solidFill>
                          <a:srgbClr val="1833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5A45B" w14:textId="77777777" w:rsidR="006F784C" w:rsidRPr="002F5EF9" w:rsidRDefault="006F784C" w:rsidP="00DC367B">
                            <w:pPr>
                              <w:spacing w:before="240"/>
                              <w:jc w:val="center"/>
                              <w:rPr>
                                <w:rFonts w:ascii="Gill Sans MT" w:hAnsi="Gill Sans MT"/>
                                <w:color w:val="C40044"/>
                                <w:sz w:val="40"/>
                                <w:szCs w:val="40"/>
                              </w:rPr>
                            </w:pPr>
                            <w:r w:rsidRPr="002F5EF9">
                              <w:rPr>
                                <w:rFonts w:ascii="Gill Sans MT" w:hAnsi="Gill Sans MT"/>
                                <w:color w:val="C40044"/>
                                <w:sz w:val="40"/>
                                <w:szCs w:val="40"/>
                              </w:rPr>
                              <w:t>HEALTH &amp; SAFETY</w:t>
                            </w:r>
                          </w:p>
                          <w:p w14:paraId="51AEE97C" w14:textId="77777777" w:rsidR="006F784C" w:rsidRPr="00DC367B" w:rsidRDefault="006F784C" w:rsidP="002F5EF9">
                            <w:pPr>
                              <w:spacing w:before="240"/>
                              <w:jc w:val="center"/>
                              <w:rPr>
                                <w:rFonts w:ascii="Gill Sans MT" w:hAnsi="Gill Sans MT"/>
                                <w:color w:val="FFFFFF"/>
                                <w:sz w:val="52"/>
                                <w:szCs w:val="52"/>
                              </w:rPr>
                            </w:pPr>
                            <w:r w:rsidRPr="00DC367B">
                              <w:rPr>
                                <w:rFonts w:ascii="Gill Sans MT" w:hAnsi="Gill Sans MT"/>
                                <w:color w:val="FFFFFF"/>
                                <w:sz w:val="52"/>
                                <w:szCs w:val="52"/>
                              </w:rPr>
                              <w:t>POLICY STATEMENT</w:t>
                            </w:r>
                          </w:p>
                          <w:p w14:paraId="3E401D41" w14:textId="77777777" w:rsidR="006F784C" w:rsidRDefault="006F784C" w:rsidP="00C536B9">
                            <w:pPr>
                              <w:spacing w:before="240"/>
                              <w:jc w:val="center"/>
                              <w:rPr>
                                <w:rFonts w:ascii="Gill Sans MT" w:hAnsi="Gill Sans MT"/>
                                <w:color w:val="C40044"/>
                                <w:sz w:val="48"/>
                                <w:szCs w:val="48"/>
                              </w:rPr>
                            </w:pPr>
                            <w:r>
                              <w:rPr>
                                <w:rFonts w:ascii="Gill Sans MT" w:hAnsi="Gill Sans MT"/>
                                <w:color w:val="C40044"/>
                                <w:sz w:val="48"/>
                                <w:szCs w:val="48"/>
                              </w:rPr>
                              <w:t>POL</w:t>
                            </w:r>
                          </w:p>
                          <w:p w14:paraId="3CAF0CF9" w14:textId="77777777" w:rsidR="006F784C" w:rsidRDefault="006F784C" w:rsidP="00C536B9">
                            <w:pPr>
                              <w:spacing w:before="240"/>
                              <w:jc w:val="center"/>
                              <w:rPr>
                                <w:rFonts w:ascii="Gill Sans MT" w:hAnsi="Gill Sans MT"/>
                                <w:color w:val="C40044"/>
                                <w:sz w:val="48"/>
                                <w:szCs w:val="48"/>
                              </w:rPr>
                            </w:pPr>
                            <w:r>
                              <w:rPr>
                                <w:rFonts w:ascii="Gill Sans MT" w:hAnsi="Gill Sans MT"/>
                                <w:color w:val="C40044"/>
                                <w:sz w:val="48"/>
                                <w:szCs w:val="48"/>
                              </w:rPr>
                              <w:t>POLICY STATEMENT</w:t>
                            </w:r>
                          </w:p>
                          <w:p w14:paraId="22917570" w14:textId="77777777" w:rsidR="006F784C" w:rsidRDefault="006F784C" w:rsidP="00C536B9">
                            <w:pPr>
                              <w:spacing w:before="240"/>
                              <w:jc w:val="center"/>
                              <w:rPr>
                                <w:rFonts w:ascii="Gill Sans MT" w:hAnsi="Gill Sans MT"/>
                                <w:color w:val="C40044"/>
                                <w:sz w:val="48"/>
                                <w:szCs w:val="48"/>
                              </w:rPr>
                            </w:pPr>
                          </w:p>
                          <w:p w14:paraId="41532061" w14:textId="77777777" w:rsidR="006F784C" w:rsidRDefault="006F784C" w:rsidP="00C536B9">
                            <w:pPr>
                              <w:spacing w:before="240"/>
                              <w:jc w:val="center"/>
                              <w:rPr>
                                <w:rFonts w:ascii="Gill Sans MT" w:hAnsi="Gill Sans MT"/>
                                <w:color w:val="C40044"/>
                                <w:sz w:val="48"/>
                                <w:szCs w:val="48"/>
                              </w:rPr>
                            </w:pPr>
                          </w:p>
                          <w:p w14:paraId="2D0E0926" w14:textId="77777777" w:rsidR="006F784C" w:rsidRPr="00AC12B0" w:rsidRDefault="006F784C" w:rsidP="00C536B9">
                            <w:pPr>
                              <w:spacing w:before="240"/>
                              <w:jc w:val="center"/>
                              <w:rPr>
                                <w:rFonts w:ascii="Gill Sans MT" w:hAnsi="Gill Sans MT"/>
                                <w:color w:val="C40044"/>
                                <w:sz w:val="48"/>
                                <w:szCs w:val="48"/>
                              </w:rPr>
                            </w:pPr>
                          </w:p>
                          <w:p w14:paraId="0E81BD77" w14:textId="77777777" w:rsidR="006F784C" w:rsidRPr="002B5582" w:rsidRDefault="006F784C" w:rsidP="00C536B9">
                            <w:pPr>
                              <w:jc w:val="center"/>
                              <w:rPr>
                                <w:rFonts w:ascii="Gill Sans MT" w:hAnsi="Gill Sans MT"/>
                                <w:color w:val="FFFFFF"/>
                                <w:sz w:val="72"/>
                                <w:szCs w:val="72"/>
                              </w:rPr>
                            </w:pPr>
                            <w:r w:rsidRPr="002B5582">
                              <w:rPr>
                                <w:rFonts w:ascii="Gill Sans MT" w:hAnsi="Gill Sans MT"/>
                                <w:color w:val="FFFFFF"/>
                                <w:sz w:val="72"/>
                                <w:szCs w:val="72"/>
                              </w:rPr>
                              <w:t>POLICY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4BDBB" id="Rectangle 2" o:spid="_x0000_s1026" style="position:absolute;left:0;text-align:left;margin-left:-16.6pt;margin-top:-3.25pt;width:543.25pt;height:84.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" fillcolor="#183360" stroked="f">
                <v:path arrowok="t"/>
                <v:textbox>
                  <w:txbxContent>
                    <w:p w14:paraId="13F5A45B" w14:textId="77777777" w:rsidR="006F784C" w:rsidRPr="002F5EF9" w:rsidRDefault="006F784C" w:rsidP="00DC367B">
                      <w:pPr>
                        <w:spacing w:before="240"/>
                        <w:jc w:val="center"/>
                        <w:rPr>
                          <w:rFonts w:ascii="Gill Sans MT" w:hAnsi="Gill Sans MT"/>
                          <w:color w:val="C40044"/>
                          <w:sz w:val="40"/>
                          <w:szCs w:val="40"/>
                        </w:rPr>
                      </w:pPr>
                      <w:r w:rsidRPr="002F5EF9">
                        <w:rPr>
                          <w:rFonts w:ascii="Gill Sans MT" w:hAnsi="Gill Sans MT"/>
                          <w:color w:val="C40044"/>
                          <w:sz w:val="40"/>
                          <w:szCs w:val="40"/>
                        </w:rPr>
                        <w:t>HEALTH &amp; SAFETY</w:t>
                      </w:r>
                    </w:p>
                    <w:p w14:paraId="51AEE97C" w14:textId="77777777" w:rsidR="006F784C" w:rsidRPr="00DC367B" w:rsidRDefault="006F784C" w:rsidP="002F5EF9">
                      <w:pPr>
                        <w:spacing w:before="240"/>
                        <w:jc w:val="center"/>
                        <w:rPr>
                          <w:rFonts w:ascii="Gill Sans MT" w:hAnsi="Gill Sans MT"/>
                          <w:color w:val="FFFFFF"/>
                          <w:sz w:val="52"/>
                          <w:szCs w:val="52"/>
                        </w:rPr>
                      </w:pPr>
                      <w:r w:rsidRPr="00DC367B">
                        <w:rPr>
                          <w:rFonts w:ascii="Gill Sans MT" w:hAnsi="Gill Sans MT"/>
                          <w:color w:val="FFFFFF"/>
                          <w:sz w:val="52"/>
                          <w:szCs w:val="52"/>
                        </w:rPr>
                        <w:t>POLICY STATEMENT</w:t>
                      </w:r>
                    </w:p>
                    <w:p w14:paraId="3E401D41" w14:textId="77777777" w:rsidR="006F784C" w:rsidRDefault="006F784C" w:rsidP="00C536B9">
                      <w:pPr>
                        <w:spacing w:before="240"/>
                        <w:jc w:val="center"/>
                        <w:rPr>
                          <w:rFonts w:ascii="Gill Sans MT" w:hAnsi="Gill Sans MT"/>
                          <w:color w:val="C40044"/>
                          <w:sz w:val="48"/>
                          <w:szCs w:val="48"/>
                        </w:rPr>
                      </w:pPr>
                      <w:r>
                        <w:rPr>
                          <w:rFonts w:ascii="Gill Sans MT" w:hAnsi="Gill Sans MT"/>
                          <w:color w:val="C40044"/>
                          <w:sz w:val="48"/>
                          <w:szCs w:val="48"/>
                        </w:rPr>
                        <w:t>POL</w:t>
                      </w:r>
                    </w:p>
                    <w:p w14:paraId="3CAF0CF9" w14:textId="77777777" w:rsidR="006F784C" w:rsidRDefault="006F784C" w:rsidP="00C536B9">
                      <w:pPr>
                        <w:spacing w:before="240"/>
                        <w:jc w:val="center"/>
                        <w:rPr>
                          <w:rFonts w:ascii="Gill Sans MT" w:hAnsi="Gill Sans MT"/>
                          <w:color w:val="C40044"/>
                          <w:sz w:val="48"/>
                          <w:szCs w:val="48"/>
                        </w:rPr>
                      </w:pPr>
                      <w:r>
                        <w:rPr>
                          <w:rFonts w:ascii="Gill Sans MT" w:hAnsi="Gill Sans MT"/>
                          <w:color w:val="C40044"/>
                          <w:sz w:val="48"/>
                          <w:szCs w:val="48"/>
                        </w:rPr>
                        <w:t>POLICY STATEMENT</w:t>
                      </w:r>
                    </w:p>
                    <w:p w14:paraId="22917570" w14:textId="77777777" w:rsidR="006F784C" w:rsidRDefault="006F784C" w:rsidP="00C536B9">
                      <w:pPr>
                        <w:spacing w:before="240"/>
                        <w:jc w:val="center"/>
                        <w:rPr>
                          <w:rFonts w:ascii="Gill Sans MT" w:hAnsi="Gill Sans MT"/>
                          <w:color w:val="C40044"/>
                          <w:sz w:val="48"/>
                          <w:szCs w:val="48"/>
                        </w:rPr>
                      </w:pPr>
                    </w:p>
                    <w:p w14:paraId="41532061" w14:textId="77777777" w:rsidR="006F784C" w:rsidRDefault="006F784C" w:rsidP="00C536B9">
                      <w:pPr>
                        <w:spacing w:before="240"/>
                        <w:jc w:val="center"/>
                        <w:rPr>
                          <w:rFonts w:ascii="Gill Sans MT" w:hAnsi="Gill Sans MT"/>
                          <w:color w:val="C40044"/>
                          <w:sz w:val="48"/>
                          <w:szCs w:val="48"/>
                        </w:rPr>
                      </w:pPr>
                    </w:p>
                    <w:p w14:paraId="2D0E0926" w14:textId="77777777" w:rsidR="006F784C" w:rsidRPr="00AC12B0" w:rsidRDefault="006F784C" w:rsidP="00C536B9">
                      <w:pPr>
                        <w:spacing w:before="240"/>
                        <w:jc w:val="center"/>
                        <w:rPr>
                          <w:rFonts w:ascii="Gill Sans MT" w:hAnsi="Gill Sans MT"/>
                          <w:color w:val="C40044"/>
                          <w:sz w:val="48"/>
                          <w:szCs w:val="48"/>
                        </w:rPr>
                      </w:pPr>
                    </w:p>
                    <w:p w14:paraId="0E81BD77" w14:textId="77777777" w:rsidR="006F784C" w:rsidRPr="002B5582" w:rsidRDefault="006F784C" w:rsidP="00C536B9">
                      <w:pPr>
                        <w:jc w:val="center"/>
                        <w:rPr>
                          <w:rFonts w:ascii="Gill Sans MT" w:hAnsi="Gill Sans MT"/>
                          <w:color w:val="FFFFFF"/>
                          <w:sz w:val="72"/>
                          <w:szCs w:val="72"/>
                        </w:rPr>
                      </w:pPr>
                      <w:r w:rsidRPr="002B5582">
                        <w:rPr>
                          <w:rFonts w:ascii="Gill Sans MT" w:hAnsi="Gill Sans MT"/>
                          <w:color w:val="FFFFFF"/>
                          <w:sz w:val="72"/>
                          <w:szCs w:val="72"/>
                        </w:rPr>
                        <w:t>POLICY STATEMENT</w:t>
                      </w:r>
                    </w:p>
                  </w:txbxContent>
                </v:textbox>
                <w10:wrap anchorx="margin"/>
              </v:rect>
            </w:pict>
          </mc:Fallback>
        </mc:AlternateContent>
      </w:r>
    </w:p>
    <w:p w14:paraId="3825EDC2" w14:textId="505EB814" w:rsidR="007A03CA" w:rsidRDefault="007A03CA" w:rsidP="002B5582">
      <w:pPr>
        <w:jc w:val="both"/>
        <w:rPr>
          <w:rFonts w:ascii="Gill Sans MT" w:hAnsi="Gill Sans MT" w:cs="Arial"/>
          <w:b/>
          <w:color w:val="FFFFFF"/>
        </w:rPr>
      </w:pPr>
    </w:p>
    <w:p w14:paraId="221F0A57" w14:textId="585ABCDC" w:rsidR="007A03CA" w:rsidRDefault="007A03CA" w:rsidP="002B5582">
      <w:pPr>
        <w:jc w:val="both"/>
        <w:rPr>
          <w:rFonts w:ascii="Gill Sans MT" w:hAnsi="Gill Sans MT" w:cs="Arial"/>
          <w:b/>
          <w:color w:val="FFFFFF"/>
        </w:rPr>
      </w:pPr>
    </w:p>
    <w:p w14:paraId="1BDC5D6F" w14:textId="52552FC7" w:rsidR="007A03CA" w:rsidRDefault="007A03CA" w:rsidP="002B5582">
      <w:pPr>
        <w:jc w:val="both"/>
        <w:rPr>
          <w:rFonts w:ascii="Gill Sans MT" w:hAnsi="Gill Sans MT" w:cs="Arial"/>
          <w:b/>
          <w:color w:val="FFFFFF"/>
        </w:rPr>
      </w:pPr>
    </w:p>
    <w:p w14:paraId="6FF93D25" w14:textId="10BB5AD1" w:rsidR="007221B2" w:rsidRPr="00C536B9" w:rsidRDefault="007221B2" w:rsidP="002B5582">
      <w:pPr>
        <w:jc w:val="both"/>
        <w:rPr>
          <w:rFonts w:ascii="Gill Sans MT" w:hAnsi="Gill Sans MT" w:cs="Arial"/>
          <w:b/>
          <w:color w:val="FFFFFF"/>
        </w:rPr>
      </w:pPr>
    </w:p>
    <w:p w14:paraId="5B8CD66E" w14:textId="77777777" w:rsidR="00F6545C" w:rsidRPr="00F6545C" w:rsidRDefault="002B5582" w:rsidP="002B5582">
      <w:pPr>
        <w:jc w:val="both"/>
        <w:rPr>
          <w:rFonts w:ascii="Gill Sans MT" w:hAnsi="Gill Sans MT" w:cs="Arial"/>
          <w:b/>
          <w:color w:val="183360"/>
          <w:sz w:val="8"/>
          <w:szCs w:val="8"/>
        </w:rPr>
      </w:pPr>
      <w:r>
        <w:rPr>
          <w:rFonts w:ascii="Gill Sans MT" w:hAnsi="Gill Sans MT" w:cs="Arial"/>
          <w:b/>
          <w:color w:val="183360"/>
          <w:sz w:val="22"/>
          <w:szCs w:val="22"/>
        </w:rPr>
        <w:br/>
      </w:r>
    </w:p>
    <w:p w14:paraId="47AB9BC4" w14:textId="7BFE082E" w:rsidR="000D6087" w:rsidRPr="004759A2" w:rsidRDefault="000D6087" w:rsidP="002B5582">
      <w:pPr>
        <w:jc w:val="both"/>
        <w:rPr>
          <w:rFonts w:ascii="Gill Sans MT" w:hAnsi="Gill Sans MT" w:cs="Arial"/>
          <w:b/>
          <w:color w:val="183360"/>
        </w:rPr>
      </w:pPr>
      <w:r w:rsidRPr="004759A2">
        <w:rPr>
          <w:rFonts w:ascii="Gill Sans MT" w:hAnsi="Gill Sans MT" w:cs="Arial"/>
          <w:b/>
          <w:color w:val="183360"/>
        </w:rPr>
        <w:t xml:space="preserve">The Board of Trustees, Chief </w:t>
      </w:r>
      <w:r w:rsidR="00B30EEA">
        <w:rPr>
          <w:rFonts w:ascii="Gill Sans MT" w:hAnsi="Gill Sans MT" w:cs="Arial"/>
          <w:b/>
          <w:color w:val="183360"/>
        </w:rPr>
        <w:t>Officer</w:t>
      </w:r>
      <w:r w:rsidRPr="004759A2">
        <w:rPr>
          <w:rFonts w:ascii="Gill Sans MT" w:hAnsi="Gill Sans MT" w:cs="Arial"/>
          <w:b/>
          <w:color w:val="183360"/>
        </w:rPr>
        <w:t xml:space="preserve"> and </w:t>
      </w:r>
      <w:r w:rsidR="00E937B5">
        <w:rPr>
          <w:rFonts w:ascii="Gill Sans MT" w:hAnsi="Gill Sans MT" w:cs="Arial"/>
          <w:b/>
          <w:color w:val="183360"/>
        </w:rPr>
        <w:t>Senior Management Team</w:t>
      </w:r>
      <w:r w:rsidRPr="004759A2">
        <w:rPr>
          <w:rFonts w:ascii="Gill Sans MT" w:hAnsi="Gill Sans MT" w:cs="Arial"/>
          <w:b/>
          <w:color w:val="183360"/>
        </w:rPr>
        <w:t xml:space="preserve"> of East Ayrshire Leisure Trust </w:t>
      </w:r>
      <w:r w:rsidR="00E937B5">
        <w:rPr>
          <w:rFonts w:ascii="Gill Sans MT" w:hAnsi="Gill Sans MT" w:cs="Arial"/>
          <w:b/>
          <w:color w:val="183360"/>
        </w:rPr>
        <w:t xml:space="preserve">(hereafter “Trust”) </w:t>
      </w:r>
      <w:r w:rsidRPr="004759A2">
        <w:rPr>
          <w:rFonts w:ascii="Gill Sans MT" w:hAnsi="Gill Sans MT" w:cs="Arial"/>
          <w:b/>
          <w:color w:val="183360"/>
        </w:rPr>
        <w:t xml:space="preserve">recognise their statutory duties under the Health and Safety at Work </w:t>
      </w:r>
      <w:r w:rsidR="001C184B">
        <w:rPr>
          <w:rFonts w:ascii="Gill Sans MT" w:hAnsi="Gill Sans MT" w:cs="Arial"/>
          <w:b/>
          <w:color w:val="183360"/>
        </w:rPr>
        <w:t xml:space="preserve">etc </w:t>
      </w:r>
      <w:r w:rsidRPr="004759A2">
        <w:rPr>
          <w:rFonts w:ascii="Gill Sans MT" w:hAnsi="Gill Sans MT" w:cs="Arial"/>
          <w:b/>
          <w:color w:val="183360"/>
        </w:rPr>
        <w:t xml:space="preserve">Act 1974, and </w:t>
      </w:r>
      <w:r w:rsidR="001C184B">
        <w:rPr>
          <w:rFonts w:ascii="Gill Sans MT" w:hAnsi="Gill Sans MT" w:cs="Arial"/>
          <w:b/>
          <w:color w:val="183360"/>
        </w:rPr>
        <w:t xml:space="preserve">all </w:t>
      </w:r>
      <w:r w:rsidRPr="004759A2">
        <w:rPr>
          <w:rFonts w:ascii="Gill Sans MT" w:hAnsi="Gill Sans MT" w:cs="Arial"/>
          <w:b/>
          <w:color w:val="183360"/>
        </w:rPr>
        <w:t xml:space="preserve">other relevant health and safety legislation. </w:t>
      </w:r>
    </w:p>
    <w:p w14:paraId="1D839AA0" w14:textId="1D9C860C" w:rsidR="00820BAB" w:rsidRPr="00820BAB" w:rsidRDefault="00820BAB" w:rsidP="00820BAB">
      <w:pPr>
        <w:ind w:right="1588"/>
        <w:jc w:val="both"/>
        <w:rPr>
          <w:rFonts w:ascii="Gill Sans MT" w:hAnsi="Gill Sans MT" w:cs="Arial"/>
          <w:color w:val="FF0000"/>
          <w:sz w:val="22"/>
          <w:szCs w:val="22"/>
        </w:rPr>
      </w:pPr>
    </w:p>
    <w:p w14:paraId="5CCFBF98" w14:textId="573B6388" w:rsidR="00820BAB" w:rsidRPr="004759A2" w:rsidRDefault="00E937B5" w:rsidP="00820BAB">
      <w:pPr>
        <w:jc w:val="both"/>
        <w:rPr>
          <w:rFonts w:ascii="Gill Sans MT" w:hAnsi="Gill Sans MT" w:cs="Arial"/>
          <w:sz w:val="22"/>
          <w:szCs w:val="22"/>
        </w:rPr>
      </w:pPr>
      <w:r>
        <w:rPr>
          <w:rFonts w:ascii="Gill Sans MT" w:hAnsi="Gill Sans MT" w:cs="Arial"/>
          <w:sz w:val="22"/>
          <w:szCs w:val="22"/>
        </w:rPr>
        <w:t>Senior Management</w:t>
      </w:r>
      <w:r w:rsidR="00820BAB" w:rsidRPr="004759A2">
        <w:rPr>
          <w:rFonts w:ascii="Gill Sans MT" w:hAnsi="Gill Sans MT" w:cs="Arial"/>
          <w:sz w:val="22"/>
          <w:szCs w:val="22"/>
        </w:rPr>
        <w:t xml:space="preserve"> </w:t>
      </w:r>
      <w:r>
        <w:rPr>
          <w:rFonts w:ascii="Gill Sans MT" w:hAnsi="Gill Sans MT" w:cs="Arial"/>
          <w:sz w:val="22"/>
          <w:szCs w:val="22"/>
        </w:rPr>
        <w:t>are</w:t>
      </w:r>
      <w:r w:rsidR="00820BAB" w:rsidRPr="004759A2">
        <w:rPr>
          <w:rFonts w:ascii="Gill Sans MT" w:hAnsi="Gill Sans MT" w:cs="Arial"/>
          <w:sz w:val="22"/>
          <w:szCs w:val="22"/>
        </w:rPr>
        <w:t xml:space="preserve"> committed to </w:t>
      </w:r>
      <w:r>
        <w:rPr>
          <w:rFonts w:ascii="Gill Sans MT" w:hAnsi="Gill Sans MT" w:cs="Arial"/>
          <w:sz w:val="22"/>
          <w:szCs w:val="22"/>
        </w:rPr>
        <w:t>their</w:t>
      </w:r>
      <w:r w:rsidR="00820BAB" w:rsidRPr="004759A2">
        <w:rPr>
          <w:rFonts w:ascii="Gill Sans MT" w:hAnsi="Gill Sans MT" w:cs="Arial"/>
          <w:sz w:val="22"/>
          <w:szCs w:val="22"/>
        </w:rPr>
        <w:t xml:space="preserve"> responsibilities to ensure, so far as is reasonably practicable; the health, safety and welfare </w:t>
      </w:r>
      <w:r w:rsidRPr="004759A2">
        <w:rPr>
          <w:rFonts w:ascii="Gill Sans MT" w:hAnsi="Gill Sans MT" w:cs="Arial"/>
          <w:sz w:val="22"/>
          <w:szCs w:val="22"/>
        </w:rPr>
        <w:t xml:space="preserve">of </w:t>
      </w:r>
      <w:r>
        <w:rPr>
          <w:rFonts w:ascii="Gill Sans MT" w:hAnsi="Gill Sans MT" w:cs="Arial"/>
          <w:sz w:val="22"/>
          <w:szCs w:val="22"/>
        </w:rPr>
        <w:t>Trust</w:t>
      </w:r>
      <w:r w:rsidR="00820BAB" w:rsidRPr="004759A2">
        <w:rPr>
          <w:rFonts w:ascii="Gill Sans MT" w:hAnsi="Gill Sans MT" w:cs="Arial"/>
          <w:sz w:val="22"/>
          <w:szCs w:val="22"/>
        </w:rPr>
        <w:t xml:space="preserve"> employees </w:t>
      </w:r>
      <w:r>
        <w:rPr>
          <w:rFonts w:ascii="Gill Sans MT" w:hAnsi="Gill Sans MT" w:cs="Arial"/>
          <w:sz w:val="22"/>
          <w:szCs w:val="22"/>
        </w:rPr>
        <w:t xml:space="preserve">at work </w:t>
      </w:r>
      <w:r w:rsidR="001C184B">
        <w:rPr>
          <w:rFonts w:ascii="Gill Sans MT" w:hAnsi="Gill Sans MT" w:cs="Arial"/>
          <w:sz w:val="22"/>
          <w:szCs w:val="22"/>
        </w:rPr>
        <w:t>and other persons</w:t>
      </w:r>
      <w:r w:rsidR="00820BAB" w:rsidRPr="004759A2">
        <w:rPr>
          <w:rFonts w:ascii="Gill Sans MT" w:hAnsi="Gill Sans MT" w:cs="Arial"/>
          <w:sz w:val="22"/>
          <w:szCs w:val="22"/>
        </w:rPr>
        <w:t xml:space="preserve"> who may be affected by </w:t>
      </w:r>
      <w:r>
        <w:rPr>
          <w:rFonts w:ascii="Gill Sans MT" w:hAnsi="Gill Sans MT" w:cs="Arial"/>
          <w:sz w:val="22"/>
          <w:szCs w:val="22"/>
        </w:rPr>
        <w:t>the</w:t>
      </w:r>
      <w:r w:rsidR="00820BAB" w:rsidRPr="004759A2">
        <w:rPr>
          <w:rFonts w:ascii="Gill Sans MT" w:hAnsi="Gill Sans MT" w:cs="Arial"/>
          <w:sz w:val="22"/>
          <w:szCs w:val="22"/>
        </w:rPr>
        <w:t xml:space="preserve"> activities or operations</w:t>
      </w:r>
      <w:r>
        <w:rPr>
          <w:rFonts w:ascii="Gill Sans MT" w:hAnsi="Gill Sans MT" w:cs="Arial"/>
          <w:sz w:val="22"/>
          <w:szCs w:val="22"/>
        </w:rPr>
        <w:t xml:space="preserve"> of the Trust</w:t>
      </w:r>
      <w:r w:rsidR="00820BAB" w:rsidRPr="004759A2">
        <w:rPr>
          <w:rFonts w:ascii="Gill Sans MT" w:hAnsi="Gill Sans MT" w:cs="Arial"/>
          <w:sz w:val="22"/>
          <w:szCs w:val="22"/>
        </w:rPr>
        <w:t>.</w:t>
      </w:r>
    </w:p>
    <w:p w14:paraId="28F61166" w14:textId="77777777" w:rsidR="00820BAB" w:rsidRPr="004759A2" w:rsidRDefault="00820BAB" w:rsidP="00820BAB">
      <w:pPr>
        <w:pStyle w:val="DefaultText"/>
        <w:ind w:right="567"/>
        <w:jc w:val="both"/>
        <w:rPr>
          <w:rFonts w:ascii="Gill Sans MT" w:hAnsi="Gill Sans MT" w:cs="Arial"/>
          <w:sz w:val="22"/>
          <w:szCs w:val="22"/>
        </w:rPr>
      </w:pPr>
    </w:p>
    <w:p w14:paraId="03062E1B" w14:textId="4C385614" w:rsidR="00820BAB" w:rsidRPr="004759A2" w:rsidRDefault="00E937B5" w:rsidP="00820BAB">
      <w:pPr>
        <w:pStyle w:val="DefaultText"/>
        <w:jc w:val="both"/>
        <w:rPr>
          <w:rFonts w:ascii="Gill Sans MT" w:hAnsi="Gill Sans MT" w:cs="Arial"/>
          <w:sz w:val="22"/>
          <w:szCs w:val="22"/>
        </w:rPr>
      </w:pPr>
      <w:r>
        <w:rPr>
          <w:rFonts w:ascii="Gill Sans MT" w:hAnsi="Gill Sans MT" w:cs="Arial"/>
          <w:sz w:val="22"/>
          <w:szCs w:val="22"/>
          <w:lang w:val="en-US"/>
        </w:rPr>
        <w:t xml:space="preserve">The Trust </w:t>
      </w:r>
      <w:proofErr w:type="spellStart"/>
      <w:r>
        <w:rPr>
          <w:rFonts w:ascii="Gill Sans MT" w:hAnsi="Gill Sans MT" w:cs="Arial"/>
          <w:sz w:val="22"/>
          <w:szCs w:val="22"/>
          <w:lang w:val="en-US"/>
        </w:rPr>
        <w:t>recognis</w:t>
      </w:r>
      <w:r w:rsidR="006F784C">
        <w:rPr>
          <w:rFonts w:ascii="Gill Sans MT" w:hAnsi="Gill Sans MT" w:cs="Arial"/>
          <w:sz w:val="22"/>
          <w:szCs w:val="22"/>
          <w:lang w:val="en-US"/>
        </w:rPr>
        <w:t>es</w:t>
      </w:r>
      <w:proofErr w:type="spellEnd"/>
      <w:r w:rsidR="006F784C">
        <w:rPr>
          <w:rFonts w:ascii="Gill Sans MT" w:hAnsi="Gill Sans MT" w:cs="Arial"/>
          <w:sz w:val="22"/>
          <w:szCs w:val="22"/>
          <w:lang w:val="en-US"/>
        </w:rPr>
        <w:t xml:space="preserve"> the fundamental importance of staff employee wellbeing and high standards of health and safety management in the delivery of efficient and effective </w:t>
      </w:r>
      <w:proofErr w:type="gramStart"/>
      <w:r w:rsidR="006F784C">
        <w:rPr>
          <w:rFonts w:ascii="Gill Sans MT" w:hAnsi="Gill Sans MT" w:cs="Arial"/>
          <w:sz w:val="22"/>
          <w:szCs w:val="22"/>
          <w:lang w:val="en-US"/>
        </w:rPr>
        <w:t>services</w:t>
      </w:r>
      <w:proofErr w:type="gramEnd"/>
      <w:r w:rsidR="006F784C">
        <w:rPr>
          <w:rFonts w:ascii="Gill Sans MT" w:hAnsi="Gill Sans MT" w:cs="Arial"/>
          <w:sz w:val="22"/>
          <w:szCs w:val="22"/>
          <w:lang w:val="en-US"/>
        </w:rPr>
        <w:t xml:space="preserve"> and this</w:t>
      </w:r>
      <w:r w:rsidR="006F784C">
        <w:rPr>
          <w:rFonts w:ascii="Gill Sans MT" w:hAnsi="Gill Sans MT" w:cs="Arial"/>
          <w:sz w:val="22"/>
          <w:szCs w:val="22"/>
        </w:rPr>
        <w:t xml:space="preserve"> </w:t>
      </w:r>
      <w:r w:rsidR="00820BAB" w:rsidRPr="004759A2">
        <w:rPr>
          <w:rFonts w:ascii="Gill Sans MT" w:hAnsi="Gill Sans MT" w:cs="Arial"/>
          <w:sz w:val="22"/>
          <w:szCs w:val="22"/>
        </w:rPr>
        <w:t xml:space="preserve">will be achieved by: </w:t>
      </w:r>
    </w:p>
    <w:p w14:paraId="1F237031" w14:textId="77777777" w:rsidR="00820BAB" w:rsidRPr="004759A2" w:rsidRDefault="00820BAB" w:rsidP="00820BAB">
      <w:pPr>
        <w:pStyle w:val="DefaultText"/>
        <w:ind w:left="720" w:hanging="720"/>
        <w:jc w:val="both"/>
        <w:rPr>
          <w:rFonts w:ascii="Gill Sans MT" w:hAnsi="Gill Sans MT" w:cs="Arial"/>
          <w:sz w:val="22"/>
          <w:szCs w:val="22"/>
        </w:rPr>
      </w:pPr>
    </w:p>
    <w:p w14:paraId="2D93CBFD" w14:textId="1E14CAF4" w:rsidR="00820BAB" w:rsidRPr="004759A2" w:rsidRDefault="006F784C" w:rsidP="00820BAB">
      <w:pPr>
        <w:pStyle w:val="DefaultText"/>
        <w:numPr>
          <w:ilvl w:val="0"/>
          <w:numId w:val="1"/>
        </w:numPr>
        <w:jc w:val="both"/>
        <w:rPr>
          <w:rFonts w:ascii="Gill Sans MT" w:hAnsi="Gill Sans MT" w:cs="Arial"/>
          <w:sz w:val="22"/>
          <w:szCs w:val="22"/>
        </w:rPr>
      </w:pPr>
      <w:r>
        <w:rPr>
          <w:rFonts w:ascii="Gill Sans MT" w:hAnsi="Gill Sans MT" w:cs="Arial"/>
          <w:sz w:val="22"/>
          <w:szCs w:val="22"/>
          <w:lang w:val="en-US"/>
        </w:rPr>
        <w:t xml:space="preserve">Management </w:t>
      </w:r>
      <w:proofErr w:type="gramStart"/>
      <w:r>
        <w:rPr>
          <w:rFonts w:ascii="Gill Sans MT" w:hAnsi="Gill Sans MT" w:cs="Arial"/>
          <w:sz w:val="22"/>
          <w:szCs w:val="22"/>
          <w:lang w:val="en-US"/>
        </w:rPr>
        <w:t>leading</w:t>
      </w:r>
      <w:proofErr w:type="gramEnd"/>
      <w:r>
        <w:rPr>
          <w:rFonts w:ascii="Gill Sans MT" w:hAnsi="Gill Sans MT" w:cs="Arial"/>
          <w:sz w:val="22"/>
          <w:szCs w:val="22"/>
          <w:lang w:val="en-US"/>
        </w:rPr>
        <w:t xml:space="preserve"> by example and </w:t>
      </w:r>
      <w:proofErr w:type="gramStart"/>
      <w:r>
        <w:rPr>
          <w:rFonts w:ascii="Gill Sans MT" w:hAnsi="Gill Sans MT" w:cs="Arial"/>
          <w:sz w:val="22"/>
          <w:szCs w:val="22"/>
          <w:lang w:val="en-US"/>
        </w:rPr>
        <w:t>promoting</w:t>
      </w:r>
      <w:proofErr w:type="gramEnd"/>
      <w:r>
        <w:rPr>
          <w:rFonts w:ascii="Gill Sans MT" w:hAnsi="Gill Sans MT" w:cs="Arial"/>
          <w:sz w:val="22"/>
          <w:szCs w:val="22"/>
          <w:lang w:val="en-US"/>
        </w:rPr>
        <w:t xml:space="preserve"> a positive health, safety and wellbeing culture to encourage the commitment and participation of all employees.</w:t>
      </w:r>
    </w:p>
    <w:p w14:paraId="1A057EA1" w14:textId="77777777" w:rsidR="00820BAB" w:rsidRPr="004759A2" w:rsidRDefault="00820BAB" w:rsidP="00820BAB">
      <w:pPr>
        <w:pStyle w:val="DefaultText"/>
        <w:ind w:left="1075"/>
        <w:jc w:val="both"/>
        <w:rPr>
          <w:rFonts w:ascii="Gill Sans MT" w:hAnsi="Gill Sans MT" w:cs="Arial"/>
          <w:sz w:val="22"/>
          <w:szCs w:val="22"/>
        </w:rPr>
      </w:pPr>
    </w:p>
    <w:p w14:paraId="5FD7B888" w14:textId="5A11CD39" w:rsidR="00820BAB" w:rsidRDefault="00820BAB" w:rsidP="00820BAB">
      <w:pPr>
        <w:pStyle w:val="DefaultText"/>
        <w:numPr>
          <w:ilvl w:val="0"/>
          <w:numId w:val="1"/>
        </w:numPr>
        <w:jc w:val="both"/>
        <w:rPr>
          <w:rFonts w:ascii="Gill Sans MT" w:hAnsi="Gill Sans MT" w:cs="Arial"/>
          <w:sz w:val="22"/>
          <w:szCs w:val="22"/>
        </w:rPr>
      </w:pPr>
      <w:r w:rsidRPr="004759A2">
        <w:rPr>
          <w:rFonts w:ascii="Gill Sans MT" w:hAnsi="Gill Sans MT" w:cs="Arial"/>
          <w:sz w:val="22"/>
          <w:szCs w:val="22"/>
        </w:rPr>
        <w:t xml:space="preserve">The provision of appropriate information, instruction, training and supervision to ensure the safety, health and wellbeing of employees at work and other persons who may be affected by the activities or operations carried out by </w:t>
      </w:r>
      <w:r w:rsidR="00E937B5">
        <w:rPr>
          <w:rFonts w:ascii="Gill Sans MT" w:hAnsi="Gill Sans MT" w:cs="Arial"/>
          <w:sz w:val="22"/>
          <w:szCs w:val="22"/>
          <w:lang w:val="en-US"/>
        </w:rPr>
        <w:t>the Trust</w:t>
      </w:r>
      <w:r w:rsidRPr="004759A2">
        <w:rPr>
          <w:rFonts w:ascii="Gill Sans MT" w:hAnsi="Gill Sans MT" w:cs="Arial"/>
          <w:sz w:val="22"/>
          <w:szCs w:val="22"/>
        </w:rPr>
        <w:t>.</w:t>
      </w:r>
    </w:p>
    <w:p w14:paraId="6D96A97D" w14:textId="77777777" w:rsidR="006F784C" w:rsidRDefault="006F784C" w:rsidP="006F784C">
      <w:pPr>
        <w:pStyle w:val="ListParagraph"/>
        <w:rPr>
          <w:rFonts w:ascii="Gill Sans MT" w:hAnsi="Gill Sans MT" w:cs="Arial"/>
          <w:sz w:val="22"/>
          <w:szCs w:val="22"/>
        </w:rPr>
      </w:pPr>
    </w:p>
    <w:p w14:paraId="2D06CB37" w14:textId="6D72141D" w:rsidR="006F784C" w:rsidRPr="006F784C" w:rsidRDefault="006F784C" w:rsidP="006F784C">
      <w:pPr>
        <w:pStyle w:val="DefaultText"/>
        <w:numPr>
          <w:ilvl w:val="0"/>
          <w:numId w:val="1"/>
        </w:numPr>
        <w:jc w:val="both"/>
        <w:rPr>
          <w:rFonts w:ascii="Gill Sans MT" w:hAnsi="Gill Sans MT" w:cs="Arial"/>
          <w:sz w:val="22"/>
          <w:szCs w:val="22"/>
        </w:rPr>
      </w:pPr>
      <w:r w:rsidRPr="006F784C">
        <w:rPr>
          <w:rFonts w:ascii="Gill Sans MT" w:hAnsi="Gill Sans MT" w:cs="Arial"/>
          <w:sz w:val="22"/>
          <w:szCs w:val="22"/>
          <w:lang w:val="en-US"/>
        </w:rPr>
        <w:t>Workplace consultation</w:t>
      </w:r>
      <w:r w:rsidRPr="006F784C">
        <w:rPr>
          <w:rFonts w:ascii="Gill Sans MT" w:hAnsi="Gill Sans MT" w:cs="Arial"/>
          <w:sz w:val="22"/>
          <w:szCs w:val="22"/>
        </w:rPr>
        <w:t xml:space="preserve"> with Trade Unions and healt</w:t>
      </w:r>
      <w:r>
        <w:rPr>
          <w:rFonts w:ascii="Gill Sans MT" w:hAnsi="Gill Sans MT" w:cs="Arial"/>
          <w:sz w:val="22"/>
          <w:szCs w:val="22"/>
        </w:rPr>
        <w:t>h and safety representatives.</w:t>
      </w:r>
    </w:p>
    <w:p w14:paraId="6263E2F5" w14:textId="77777777" w:rsidR="006F784C" w:rsidRPr="006F784C" w:rsidRDefault="006F784C" w:rsidP="006F784C">
      <w:pPr>
        <w:pStyle w:val="DefaultText"/>
        <w:ind w:left="1076"/>
        <w:jc w:val="both"/>
        <w:rPr>
          <w:rFonts w:ascii="Gill Sans MT" w:hAnsi="Gill Sans MT" w:cs="Arial"/>
          <w:sz w:val="22"/>
          <w:szCs w:val="22"/>
        </w:rPr>
      </w:pPr>
    </w:p>
    <w:p w14:paraId="110580C6" w14:textId="4AECC05F" w:rsidR="00820BAB" w:rsidRPr="004759A2" w:rsidRDefault="00820BAB" w:rsidP="006F784C">
      <w:pPr>
        <w:pStyle w:val="DefaultText"/>
        <w:numPr>
          <w:ilvl w:val="0"/>
          <w:numId w:val="1"/>
        </w:numPr>
        <w:jc w:val="both"/>
        <w:rPr>
          <w:rFonts w:ascii="Gill Sans MT" w:hAnsi="Gill Sans MT" w:cs="Arial"/>
          <w:sz w:val="22"/>
          <w:szCs w:val="22"/>
        </w:rPr>
      </w:pPr>
      <w:r w:rsidRPr="004759A2">
        <w:rPr>
          <w:rFonts w:ascii="Gill Sans MT" w:hAnsi="Gill Sans MT" w:cs="Arial"/>
          <w:sz w:val="22"/>
          <w:szCs w:val="22"/>
        </w:rPr>
        <w:t xml:space="preserve">The </w:t>
      </w:r>
      <w:r w:rsidR="006F784C">
        <w:rPr>
          <w:rFonts w:ascii="Gill Sans MT" w:hAnsi="Gill Sans MT" w:cs="Arial"/>
          <w:sz w:val="22"/>
          <w:szCs w:val="22"/>
          <w:lang w:val="en-US"/>
        </w:rPr>
        <w:t xml:space="preserve">identification and control of risks associated with </w:t>
      </w:r>
      <w:r w:rsidRPr="004759A2">
        <w:rPr>
          <w:rFonts w:ascii="Gill Sans MT" w:hAnsi="Gill Sans MT" w:cs="Arial"/>
          <w:sz w:val="22"/>
          <w:szCs w:val="22"/>
        </w:rPr>
        <w:t xml:space="preserve">the activities </w:t>
      </w:r>
      <w:r w:rsidR="006F784C">
        <w:rPr>
          <w:rFonts w:ascii="Gill Sans MT" w:hAnsi="Gill Sans MT" w:cs="Arial"/>
          <w:sz w:val="22"/>
          <w:szCs w:val="22"/>
        </w:rPr>
        <w:t xml:space="preserve">of </w:t>
      </w:r>
      <w:r w:rsidR="00E937B5">
        <w:rPr>
          <w:rFonts w:ascii="Gill Sans MT" w:hAnsi="Gill Sans MT" w:cs="Arial"/>
          <w:sz w:val="22"/>
          <w:szCs w:val="22"/>
          <w:lang w:val="en-US"/>
        </w:rPr>
        <w:t>the Trust</w:t>
      </w:r>
      <w:r w:rsidRPr="004759A2">
        <w:rPr>
          <w:rFonts w:ascii="Gill Sans MT" w:hAnsi="Gill Sans MT" w:cs="Arial"/>
          <w:sz w:val="22"/>
          <w:szCs w:val="22"/>
        </w:rPr>
        <w:t xml:space="preserve">. </w:t>
      </w:r>
    </w:p>
    <w:p w14:paraId="1B29EE65" w14:textId="77777777" w:rsidR="00820BAB" w:rsidRPr="004759A2" w:rsidRDefault="00820BAB" w:rsidP="00820BAB">
      <w:pPr>
        <w:pStyle w:val="DefaultText"/>
        <w:jc w:val="both"/>
        <w:rPr>
          <w:rFonts w:ascii="Gill Sans MT" w:hAnsi="Gill Sans MT" w:cs="Arial"/>
          <w:sz w:val="22"/>
          <w:szCs w:val="22"/>
        </w:rPr>
      </w:pPr>
    </w:p>
    <w:p w14:paraId="32AB5097" w14:textId="77777777" w:rsidR="00820BAB" w:rsidRDefault="00820BAB" w:rsidP="006F784C">
      <w:pPr>
        <w:pStyle w:val="DefaultText"/>
        <w:numPr>
          <w:ilvl w:val="0"/>
          <w:numId w:val="1"/>
        </w:numPr>
        <w:jc w:val="both"/>
        <w:rPr>
          <w:rFonts w:ascii="Gill Sans MT" w:hAnsi="Gill Sans MT" w:cs="Arial"/>
          <w:sz w:val="22"/>
          <w:szCs w:val="22"/>
        </w:rPr>
      </w:pPr>
      <w:r w:rsidRPr="004759A2">
        <w:rPr>
          <w:rFonts w:ascii="Gill Sans MT" w:hAnsi="Gill Sans MT" w:cs="Arial"/>
          <w:sz w:val="22"/>
          <w:szCs w:val="22"/>
        </w:rPr>
        <w:t xml:space="preserve">Adopting a planned and systematic approach to ensure, so far as is reasonably practicable: </w:t>
      </w:r>
    </w:p>
    <w:p w14:paraId="713F77A9" w14:textId="77777777" w:rsidR="004759A2" w:rsidRPr="004759A2" w:rsidRDefault="004759A2" w:rsidP="004759A2">
      <w:pPr>
        <w:pStyle w:val="DefaultText"/>
        <w:jc w:val="both"/>
        <w:rPr>
          <w:rFonts w:ascii="Gill Sans MT" w:hAnsi="Gill Sans MT" w:cs="Arial"/>
          <w:sz w:val="22"/>
          <w:szCs w:val="22"/>
        </w:rPr>
      </w:pPr>
    </w:p>
    <w:p w14:paraId="2ADE8130" w14:textId="4CD86FF8" w:rsidR="00820BAB" w:rsidRPr="004759A2" w:rsidRDefault="00820BAB" w:rsidP="00820BAB">
      <w:pPr>
        <w:pStyle w:val="DefaultText"/>
        <w:numPr>
          <w:ilvl w:val="1"/>
          <w:numId w:val="6"/>
        </w:numPr>
        <w:jc w:val="both"/>
        <w:rPr>
          <w:rFonts w:ascii="Gill Sans MT" w:hAnsi="Gill Sans MT" w:cs="Arial"/>
          <w:sz w:val="22"/>
          <w:szCs w:val="22"/>
        </w:rPr>
      </w:pPr>
      <w:r w:rsidRPr="004759A2">
        <w:rPr>
          <w:rFonts w:ascii="Gill Sans MT" w:hAnsi="Gill Sans MT" w:cs="Arial"/>
          <w:sz w:val="22"/>
          <w:szCs w:val="22"/>
        </w:rPr>
        <w:t xml:space="preserve">all places of work </w:t>
      </w:r>
      <w:r w:rsidR="001B1FA0">
        <w:rPr>
          <w:rFonts w:ascii="Gill Sans MT" w:hAnsi="Gill Sans MT" w:cs="Arial"/>
          <w:sz w:val="22"/>
          <w:szCs w:val="22"/>
          <w:lang w:val="en-US"/>
        </w:rPr>
        <w:t xml:space="preserve">under the control of </w:t>
      </w:r>
      <w:r w:rsidR="00E937B5">
        <w:rPr>
          <w:rFonts w:ascii="Gill Sans MT" w:hAnsi="Gill Sans MT" w:cs="Arial"/>
          <w:sz w:val="22"/>
          <w:szCs w:val="22"/>
          <w:lang w:val="en-GB"/>
        </w:rPr>
        <w:t>the Trust</w:t>
      </w:r>
      <w:r w:rsidRPr="004759A2">
        <w:rPr>
          <w:rFonts w:ascii="Gill Sans MT" w:hAnsi="Gill Sans MT" w:cs="Arial"/>
          <w:sz w:val="22"/>
          <w:szCs w:val="22"/>
          <w:lang w:val="en-GB"/>
        </w:rPr>
        <w:t xml:space="preserve"> </w:t>
      </w:r>
      <w:r w:rsidRPr="004759A2">
        <w:rPr>
          <w:rFonts w:ascii="Gill Sans MT" w:hAnsi="Gill Sans MT" w:cs="Arial"/>
          <w:sz w:val="22"/>
          <w:szCs w:val="22"/>
        </w:rPr>
        <w:t xml:space="preserve">are maintained in a condition that is safe and without risks to health, including the provision and maintenance of access and egress arrangements; </w:t>
      </w:r>
    </w:p>
    <w:p w14:paraId="350ECC67" w14:textId="77777777" w:rsidR="00820BAB" w:rsidRPr="004759A2" w:rsidRDefault="00820BAB" w:rsidP="00820BAB">
      <w:pPr>
        <w:pStyle w:val="DefaultText"/>
        <w:numPr>
          <w:ilvl w:val="1"/>
          <w:numId w:val="6"/>
        </w:numPr>
        <w:jc w:val="both"/>
        <w:rPr>
          <w:rFonts w:ascii="Gill Sans MT" w:hAnsi="Gill Sans MT" w:cs="Arial"/>
          <w:sz w:val="22"/>
          <w:szCs w:val="22"/>
        </w:rPr>
      </w:pPr>
      <w:r w:rsidRPr="004759A2">
        <w:rPr>
          <w:rFonts w:ascii="Gill Sans MT" w:hAnsi="Gill Sans MT" w:cs="Arial"/>
          <w:sz w:val="22"/>
          <w:szCs w:val="22"/>
        </w:rPr>
        <w:t>the provision and maintenance of plant, equipment and systems of work that are safe and without risks to health;</w:t>
      </w:r>
    </w:p>
    <w:p w14:paraId="13C46D94" w14:textId="77777777" w:rsidR="00820BAB" w:rsidRPr="004759A2" w:rsidRDefault="00820BAB" w:rsidP="00820BAB">
      <w:pPr>
        <w:pStyle w:val="DefaultText"/>
        <w:numPr>
          <w:ilvl w:val="1"/>
          <w:numId w:val="6"/>
        </w:numPr>
        <w:jc w:val="both"/>
        <w:rPr>
          <w:rFonts w:ascii="Gill Sans MT" w:hAnsi="Gill Sans MT" w:cs="Arial"/>
          <w:sz w:val="22"/>
          <w:szCs w:val="22"/>
        </w:rPr>
      </w:pPr>
      <w:r w:rsidRPr="004759A2">
        <w:rPr>
          <w:rFonts w:ascii="Gill Sans MT" w:hAnsi="Gill Sans MT" w:cs="Arial"/>
          <w:sz w:val="22"/>
          <w:szCs w:val="22"/>
        </w:rPr>
        <w:t xml:space="preserve">the provision of arrangements for the safe use, handling, storage and transport of articles and substances; </w:t>
      </w:r>
    </w:p>
    <w:p w14:paraId="71AC784A" w14:textId="77777777" w:rsidR="00820BAB" w:rsidRPr="004759A2" w:rsidRDefault="00820BAB" w:rsidP="00820BAB">
      <w:pPr>
        <w:pStyle w:val="DefaultText"/>
        <w:numPr>
          <w:ilvl w:val="1"/>
          <w:numId w:val="6"/>
        </w:numPr>
        <w:jc w:val="both"/>
        <w:rPr>
          <w:rFonts w:ascii="Gill Sans MT" w:hAnsi="Gill Sans MT" w:cs="Arial"/>
          <w:sz w:val="22"/>
          <w:szCs w:val="22"/>
        </w:rPr>
      </w:pPr>
      <w:r w:rsidRPr="004759A2">
        <w:rPr>
          <w:rFonts w:ascii="Gill Sans MT" w:hAnsi="Gill Sans MT" w:cs="Arial"/>
          <w:sz w:val="22"/>
          <w:szCs w:val="22"/>
        </w:rPr>
        <w:t>the provision and maintenance of adequate facilities that meet the requirements of employees welfare at work;</w:t>
      </w:r>
    </w:p>
    <w:p w14:paraId="008FB190" w14:textId="5E699B23" w:rsidR="00820BAB" w:rsidRPr="004759A2" w:rsidRDefault="00820BAB" w:rsidP="00820BAB">
      <w:pPr>
        <w:pStyle w:val="DefaultText"/>
        <w:numPr>
          <w:ilvl w:val="1"/>
          <w:numId w:val="6"/>
        </w:numPr>
        <w:jc w:val="both"/>
        <w:rPr>
          <w:rFonts w:ascii="Gill Sans MT" w:hAnsi="Gill Sans MT" w:cs="Arial"/>
          <w:sz w:val="22"/>
          <w:szCs w:val="22"/>
        </w:rPr>
      </w:pPr>
      <w:r w:rsidRPr="004759A2">
        <w:rPr>
          <w:rFonts w:ascii="Gill Sans MT" w:hAnsi="Gill Sans MT" w:cs="Arial"/>
          <w:sz w:val="22"/>
          <w:szCs w:val="22"/>
        </w:rPr>
        <w:t>the allocation of resources necessary to meet the</w:t>
      </w:r>
      <w:r w:rsidR="001B1FA0">
        <w:rPr>
          <w:rFonts w:ascii="Gill Sans MT" w:hAnsi="Gill Sans MT" w:cs="Arial"/>
          <w:sz w:val="22"/>
          <w:szCs w:val="22"/>
        </w:rPr>
        <w:t xml:space="preserve"> requirements of the Health, </w:t>
      </w:r>
      <w:r w:rsidRPr="004759A2">
        <w:rPr>
          <w:rFonts w:ascii="Gill Sans MT" w:hAnsi="Gill Sans MT" w:cs="Arial"/>
          <w:sz w:val="22"/>
          <w:szCs w:val="22"/>
        </w:rPr>
        <w:t>Safety</w:t>
      </w:r>
      <w:r w:rsidR="001B1FA0">
        <w:rPr>
          <w:rFonts w:ascii="Gill Sans MT" w:hAnsi="Gill Sans MT" w:cs="Arial"/>
          <w:sz w:val="22"/>
          <w:szCs w:val="22"/>
          <w:lang w:val="en-US"/>
        </w:rPr>
        <w:t xml:space="preserve"> and Wellbeing</w:t>
      </w:r>
      <w:r w:rsidRPr="004759A2">
        <w:rPr>
          <w:rFonts w:ascii="Gill Sans MT" w:hAnsi="Gill Sans MT" w:cs="Arial"/>
          <w:sz w:val="22"/>
          <w:szCs w:val="22"/>
        </w:rPr>
        <w:t xml:space="preserve"> Policy. </w:t>
      </w:r>
    </w:p>
    <w:p w14:paraId="239B8C66" w14:textId="77777777" w:rsidR="00820BAB" w:rsidRPr="004759A2" w:rsidRDefault="00820BAB" w:rsidP="00820BAB">
      <w:pPr>
        <w:pStyle w:val="DefaultText"/>
        <w:ind w:left="1440"/>
        <w:jc w:val="both"/>
        <w:rPr>
          <w:rFonts w:ascii="Gill Sans MT" w:hAnsi="Gill Sans MT" w:cs="Arial"/>
          <w:sz w:val="22"/>
          <w:szCs w:val="22"/>
        </w:rPr>
      </w:pPr>
    </w:p>
    <w:p w14:paraId="2165E98B" w14:textId="7C3777C7" w:rsidR="00820BAB" w:rsidRDefault="001B1FA0" w:rsidP="006F784C">
      <w:pPr>
        <w:pStyle w:val="DefaultText"/>
        <w:numPr>
          <w:ilvl w:val="0"/>
          <w:numId w:val="1"/>
        </w:numPr>
        <w:jc w:val="both"/>
        <w:rPr>
          <w:rFonts w:ascii="Gill Sans MT" w:hAnsi="Gill Sans MT" w:cs="Arial"/>
          <w:sz w:val="22"/>
          <w:szCs w:val="22"/>
        </w:rPr>
      </w:pPr>
      <w:r>
        <w:rPr>
          <w:rFonts w:ascii="Gill Sans MT" w:hAnsi="Gill Sans MT" w:cs="Arial"/>
          <w:sz w:val="22"/>
          <w:szCs w:val="22"/>
          <w:lang w:val="en-US"/>
        </w:rPr>
        <w:t xml:space="preserve">A </w:t>
      </w:r>
      <w:r>
        <w:rPr>
          <w:rFonts w:ascii="Gill Sans MT" w:hAnsi="Gill Sans MT" w:cs="Arial"/>
          <w:sz w:val="22"/>
          <w:szCs w:val="22"/>
        </w:rPr>
        <w:t>reduction</w:t>
      </w:r>
      <w:r w:rsidR="00735063">
        <w:rPr>
          <w:rFonts w:ascii="Gill Sans MT" w:hAnsi="Gill Sans MT" w:cs="Arial"/>
          <w:sz w:val="22"/>
          <w:szCs w:val="22"/>
        </w:rPr>
        <w:t xml:space="preserve"> in</w:t>
      </w:r>
      <w:r w:rsidR="00820BAB" w:rsidRPr="004759A2">
        <w:rPr>
          <w:rFonts w:ascii="Gill Sans MT" w:hAnsi="Gill Sans MT" w:cs="Arial"/>
          <w:sz w:val="22"/>
          <w:szCs w:val="22"/>
        </w:rPr>
        <w:t xml:space="preserve"> the number of </w:t>
      </w:r>
      <w:proofErr w:type="gramStart"/>
      <w:r w:rsidR="00820BAB" w:rsidRPr="004759A2">
        <w:rPr>
          <w:rFonts w:ascii="Gill Sans MT" w:hAnsi="Gill Sans MT" w:cs="Arial"/>
          <w:sz w:val="22"/>
          <w:szCs w:val="22"/>
        </w:rPr>
        <w:t>work related</w:t>
      </w:r>
      <w:proofErr w:type="gramEnd"/>
      <w:r w:rsidR="00820BAB" w:rsidRPr="004759A2">
        <w:rPr>
          <w:rFonts w:ascii="Gill Sans MT" w:hAnsi="Gill Sans MT" w:cs="Arial"/>
          <w:sz w:val="22"/>
          <w:szCs w:val="22"/>
        </w:rPr>
        <w:t xml:space="preserve"> incidents through active monitoring and analysis of trends.</w:t>
      </w:r>
    </w:p>
    <w:p w14:paraId="7F9547E2" w14:textId="1CF394B3" w:rsidR="001B1FA0" w:rsidRDefault="001B1FA0" w:rsidP="001B1FA0">
      <w:pPr>
        <w:pStyle w:val="DefaultText"/>
        <w:jc w:val="both"/>
        <w:rPr>
          <w:rFonts w:ascii="Gill Sans MT" w:hAnsi="Gill Sans MT" w:cs="Arial"/>
          <w:sz w:val="22"/>
          <w:szCs w:val="22"/>
        </w:rPr>
      </w:pPr>
    </w:p>
    <w:p w14:paraId="479C6A92" w14:textId="57A1D829" w:rsidR="001B1FA0" w:rsidRPr="001B1FA0" w:rsidRDefault="001B1FA0" w:rsidP="001B1FA0">
      <w:pPr>
        <w:pStyle w:val="DefaultText"/>
        <w:numPr>
          <w:ilvl w:val="0"/>
          <w:numId w:val="1"/>
        </w:numPr>
        <w:jc w:val="both"/>
        <w:rPr>
          <w:rFonts w:ascii="Gill Sans MT" w:hAnsi="Gill Sans MT" w:cs="Arial"/>
          <w:sz w:val="22"/>
          <w:szCs w:val="22"/>
          <w:lang w:val="en-US"/>
        </w:rPr>
      </w:pPr>
      <w:r>
        <w:rPr>
          <w:rFonts w:ascii="Gill Sans MT" w:hAnsi="Gill Sans MT" w:cs="Arial"/>
          <w:sz w:val="22"/>
          <w:szCs w:val="22"/>
          <w:lang w:val="en-US"/>
        </w:rPr>
        <w:t xml:space="preserve">Commitment to policies and </w:t>
      </w:r>
      <w:r w:rsidR="00E937B5">
        <w:rPr>
          <w:rFonts w:ascii="Gill Sans MT" w:hAnsi="Gill Sans MT" w:cs="Arial"/>
          <w:sz w:val="22"/>
          <w:szCs w:val="22"/>
          <w:lang w:val="en-US"/>
        </w:rPr>
        <w:t>initiatives that</w:t>
      </w:r>
      <w:r>
        <w:rPr>
          <w:rFonts w:ascii="Gill Sans MT" w:hAnsi="Gill Sans MT" w:cs="Arial"/>
          <w:sz w:val="22"/>
          <w:szCs w:val="22"/>
          <w:lang w:val="en-US"/>
        </w:rPr>
        <w:t xml:space="preserve"> support employee wellbeing.</w:t>
      </w:r>
    </w:p>
    <w:p w14:paraId="5DBD3939" w14:textId="77777777" w:rsidR="00820BAB" w:rsidRPr="004759A2" w:rsidRDefault="00820BAB" w:rsidP="00820BAB">
      <w:pPr>
        <w:pStyle w:val="DefaultText"/>
        <w:jc w:val="both"/>
        <w:rPr>
          <w:rFonts w:ascii="Gill Sans MT" w:hAnsi="Gill Sans MT" w:cs="Arial"/>
          <w:sz w:val="22"/>
          <w:szCs w:val="22"/>
          <w:lang w:val="en-GB"/>
        </w:rPr>
      </w:pPr>
    </w:p>
    <w:p w14:paraId="3F4918FC" w14:textId="36D61797" w:rsidR="00820BAB" w:rsidRPr="004759A2" w:rsidRDefault="00820BAB" w:rsidP="006F784C">
      <w:pPr>
        <w:pStyle w:val="DefaultText"/>
        <w:numPr>
          <w:ilvl w:val="0"/>
          <w:numId w:val="1"/>
        </w:numPr>
        <w:ind w:right="567"/>
        <w:jc w:val="both"/>
        <w:rPr>
          <w:rFonts w:ascii="Gill Sans MT" w:hAnsi="Gill Sans MT" w:cs="Arial"/>
          <w:sz w:val="22"/>
          <w:szCs w:val="22"/>
        </w:rPr>
      </w:pPr>
      <w:r w:rsidRPr="004759A2">
        <w:rPr>
          <w:rFonts w:ascii="Gill Sans MT" w:hAnsi="Gill Sans MT" w:cs="Arial"/>
          <w:sz w:val="22"/>
          <w:szCs w:val="22"/>
        </w:rPr>
        <w:t>The cont</w:t>
      </w:r>
      <w:r w:rsidR="001B1FA0">
        <w:rPr>
          <w:rFonts w:ascii="Gill Sans MT" w:hAnsi="Gill Sans MT" w:cs="Arial"/>
          <w:sz w:val="22"/>
          <w:szCs w:val="22"/>
        </w:rPr>
        <w:t xml:space="preserve">inued improvement of health, </w:t>
      </w:r>
      <w:r w:rsidRPr="004759A2">
        <w:rPr>
          <w:rFonts w:ascii="Gill Sans MT" w:hAnsi="Gill Sans MT" w:cs="Arial"/>
          <w:sz w:val="22"/>
          <w:szCs w:val="22"/>
        </w:rPr>
        <w:t xml:space="preserve">safety </w:t>
      </w:r>
      <w:r w:rsidR="001B1FA0">
        <w:rPr>
          <w:rFonts w:ascii="Gill Sans MT" w:hAnsi="Gill Sans MT" w:cs="Arial"/>
          <w:sz w:val="22"/>
          <w:szCs w:val="22"/>
          <w:lang w:val="en-US"/>
        </w:rPr>
        <w:t xml:space="preserve">and wellbeing </w:t>
      </w:r>
      <w:r w:rsidRPr="004759A2">
        <w:rPr>
          <w:rFonts w:ascii="Gill Sans MT" w:hAnsi="Gill Sans MT" w:cs="Arial"/>
          <w:sz w:val="22"/>
          <w:szCs w:val="22"/>
        </w:rPr>
        <w:t xml:space="preserve">performance through a strategic management approach. </w:t>
      </w:r>
    </w:p>
    <w:p w14:paraId="72505276" w14:textId="77777777" w:rsidR="00820BAB" w:rsidRPr="004759A2" w:rsidRDefault="00820BAB" w:rsidP="00820BAB">
      <w:pPr>
        <w:pStyle w:val="DefaultText"/>
        <w:ind w:right="567"/>
        <w:jc w:val="both"/>
        <w:rPr>
          <w:rFonts w:ascii="Gill Sans MT" w:hAnsi="Gill Sans MT" w:cs="Arial"/>
          <w:sz w:val="22"/>
          <w:szCs w:val="22"/>
        </w:rPr>
      </w:pPr>
    </w:p>
    <w:p w14:paraId="651DAED2" w14:textId="77777777" w:rsidR="00E937B5" w:rsidRDefault="00820BAB" w:rsidP="00820BAB">
      <w:pPr>
        <w:pStyle w:val="DefaultText"/>
        <w:ind w:right="567"/>
        <w:jc w:val="both"/>
        <w:rPr>
          <w:rFonts w:ascii="Gill Sans MT" w:hAnsi="Gill Sans MT" w:cs="Arial"/>
          <w:sz w:val="22"/>
          <w:szCs w:val="22"/>
        </w:rPr>
      </w:pPr>
      <w:r w:rsidRPr="004759A2">
        <w:rPr>
          <w:rFonts w:ascii="Gill Sans MT" w:hAnsi="Gill Sans MT" w:cs="Arial"/>
          <w:sz w:val="22"/>
          <w:szCs w:val="22"/>
        </w:rPr>
        <w:t>The Health</w:t>
      </w:r>
      <w:r w:rsidR="001B1FA0">
        <w:rPr>
          <w:rFonts w:ascii="Gill Sans MT" w:hAnsi="Gill Sans MT" w:cs="Arial"/>
          <w:sz w:val="22"/>
          <w:szCs w:val="22"/>
          <w:lang w:val="en-US"/>
        </w:rPr>
        <w:t>,</w:t>
      </w:r>
      <w:r w:rsidRPr="004759A2">
        <w:rPr>
          <w:rFonts w:ascii="Gill Sans MT" w:hAnsi="Gill Sans MT" w:cs="Arial"/>
          <w:sz w:val="22"/>
          <w:szCs w:val="22"/>
        </w:rPr>
        <w:t xml:space="preserve"> Safety</w:t>
      </w:r>
      <w:r w:rsidR="001B1FA0">
        <w:rPr>
          <w:rFonts w:ascii="Gill Sans MT" w:hAnsi="Gill Sans MT" w:cs="Arial"/>
          <w:sz w:val="22"/>
          <w:szCs w:val="22"/>
          <w:lang w:val="en-US"/>
        </w:rPr>
        <w:t xml:space="preserve"> and Wellbeing</w:t>
      </w:r>
      <w:r w:rsidRPr="004759A2">
        <w:rPr>
          <w:rFonts w:ascii="Gill Sans MT" w:hAnsi="Gill Sans MT" w:cs="Arial"/>
          <w:sz w:val="22"/>
          <w:szCs w:val="22"/>
        </w:rPr>
        <w:t xml:space="preserve"> Policy and supporting organisational arrangements, will be reviewed regularly as part of </w:t>
      </w:r>
      <w:r w:rsidR="00E937B5">
        <w:rPr>
          <w:rFonts w:ascii="Gill Sans MT" w:hAnsi="Gill Sans MT" w:cs="Arial"/>
          <w:sz w:val="22"/>
          <w:szCs w:val="22"/>
          <w:lang w:val="en-US"/>
        </w:rPr>
        <w:t>the Trust’s</w:t>
      </w:r>
      <w:r w:rsidRPr="004759A2">
        <w:rPr>
          <w:rFonts w:ascii="Gill Sans MT" w:hAnsi="Gill Sans MT" w:cs="Arial"/>
          <w:sz w:val="22"/>
          <w:szCs w:val="22"/>
        </w:rPr>
        <w:t xml:space="preserve"> ongoing c</w:t>
      </w:r>
      <w:r w:rsidR="00E937B5">
        <w:rPr>
          <w:rFonts w:ascii="Gill Sans MT" w:hAnsi="Gill Sans MT" w:cs="Arial"/>
          <w:sz w:val="22"/>
          <w:szCs w:val="22"/>
        </w:rPr>
        <w:t>ommitment to health and safety.</w:t>
      </w:r>
    </w:p>
    <w:p w14:paraId="2D84BF29" w14:textId="7F4715D6" w:rsidR="001B1FA0" w:rsidRPr="001B1FA0" w:rsidRDefault="001B1FA0" w:rsidP="00820BAB">
      <w:pPr>
        <w:pStyle w:val="DefaultText"/>
        <w:ind w:right="567"/>
        <w:jc w:val="both"/>
        <w:rPr>
          <w:rFonts w:ascii="Gill Sans MT" w:hAnsi="Gill Sans MT" w:cs="Arial"/>
          <w:sz w:val="22"/>
          <w:szCs w:val="22"/>
        </w:rPr>
      </w:pPr>
      <w:r>
        <w:rPr>
          <w:rFonts w:ascii="Gill Sans MT" w:hAnsi="Gill Sans MT" w:cs="Arial"/>
          <w:sz w:val="22"/>
          <w:szCs w:val="22"/>
          <w:lang w:val="en-US"/>
        </w:rPr>
        <w:t>Senior Management will demonstrate their personal commitment and support of the Policy by signing and displaying a copy of the Health, Safety and Wellbeing Charter within their workplace.</w:t>
      </w:r>
    </w:p>
    <w:p w14:paraId="3D148CF2" w14:textId="77777777" w:rsidR="00E4296A" w:rsidRPr="004759A2" w:rsidRDefault="00E4296A" w:rsidP="00820BAB">
      <w:pPr>
        <w:pStyle w:val="DefaultText"/>
        <w:ind w:right="567"/>
        <w:jc w:val="both"/>
        <w:rPr>
          <w:rFonts w:ascii="Gill Sans MT" w:hAnsi="Gill Sans MT" w:cs="Arial"/>
          <w:sz w:val="22"/>
          <w:szCs w:val="22"/>
        </w:rPr>
      </w:pPr>
    </w:p>
    <w:p w14:paraId="586FE67F" w14:textId="0619B332" w:rsidR="002B5582" w:rsidRDefault="00633664" w:rsidP="002B5582">
      <w:pPr>
        <w:pStyle w:val="DefaultText"/>
        <w:jc w:val="both"/>
        <w:rPr>
          <w:rFonts w:ascii="Gill Sans MT" w:hAnsi="Gill Sans MT" w:cs="Arial"/>
          <w:i/>
          <w:color w:val="262626"/>
          <w:sz w:val="22"/>
          <w:szCs w:val="22"/>
        </w:rPr>
      </w:pPr>
      <w:r w:rsidRPr="008F7DCE">
        <w:rPr>
          <w:i/>
          <w:noProof/>
        </w:rPr>
        <w:drawing>
          <wp:anchor distT="0" distB="0" distL="114300" distR="114300" simplePos="0" relativeHeight="251659264" behindDoc="1" locked="0" layoutInCell="1" allowOverlap="1" wp14:anchorId="52DFDC81" wp14:editId="3F91CD48">
            <wp:simplePos x="0" y="0"/>
            <wp:positionH relativeFrom="column">
              <wp:posOffset>5029200</wp:posOffset>
            </wp:positionH>
            <wp:positionV relativeFrom="paragraph">
              <wp:posOffset>85090</wp:posOffset>
            </wp:positionV>
            <wp:extent cx="1368687" cy="699247"/>
            <wp:effectExtent l="19050" t="0" r="2913" b="0"/>
            <wp:wrapNone/>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68687" cy="699247"/>
                    </a:xfrm>
                    <a:prstGeom prst="rect">
                      <a:avLst/>
                    </a:prstGeom>
                    <a:noFill/>
                    <a:ln w="9525">
                      <a:noFill/>
                      <a:miter lim="800000"/>
                      <a:headEnd/>
                      <a:tailEnd/>
                    </a:ln>
                  </pic:spPr>
                </pic:pic>
              </a:graphicData>
            </a:graphic>
          </wp:anchor>
        </w:drawing>
      </w:r>
    </w:p>
    <w:p w14:paraId="57EA7405" w14:textId="358D3AE8" w:rsidR="000D6087" w:rsidRPr="00AF75D2" w:rsidRDefault="00B30EEA" w:rsidP="002B5582">
      <w:pPr>
        <w:pStyle w:val="DefaultText"/>
        <w:jc w:val="both"/>
        <w:rPr>
          <w:rFonts w:ascii="Gill Sans MT" w:hAnsi="Gill Sans MT" w:cs="Arial"/>
          <w:i/>
          <w:color w:val="262626"/>
          <w:sz w:val="22"/>
          <w:szCs w:val="22"/>
        </w:rPr>
      </w:pPr>
      <w:r w:rsidRPr="00E56354">
        <w:rPr>
          <w:rFonts w:cs="Arial"/>
          <w:noProof/>
          <w:szCs w:val="24"/>
          <w:lang w:val="en-GB"/>
        </w:rPr>
        <w:drawing>
          <wp:inline distT="0" distB="0" distL="0" distR="0" wp14:anchorId="5E7899BB" wp14:editId="02D2A772">
            <wp:extent cx="1332000" cy="345600"/>
            <wp:effectExtent l="0" t="0" r="1905" b="0"/>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Griff_sig.jpg"/>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2000" cy="345600"/>
                    </a:xfrm>
                    <a:prstGeom prst="rect">
                      <a:avLst/>
                    </a:prstGeom>
                    <a:noFill/>
                    <a:ln>
                      <a:noFill/>
                    </a:ln>
                  </pic:spPr>
                </pic:pic>
              </a:graphicData>
            </a:graphic>
          </wp:inline>
        </w:drawing>
      </w:r>
      <w:r w:rsidR="00E123D0">
        <w:rPr>
          <w:rFonts w:ascii="Gill Sans MT" w:hAnsi="Gill Sans MT" w:cs="Arial"/>
          <w:i/>
          <w:color w:val="262626"/>
          <w:sz w:val="22"/>
          <w:szCs w:val="22"/>
        </w:rPr>
        <w:tab/>
      </w:r>
      <w:r w:rsidR="00E123D0">
        <w:rPr>
          <w:rFonts w:ascii="Gill Sans MT" w:hAnsi="Gill Sans MT" w:cs="Arial"/>
          <w:i/>
          <w:color w:val="262626"/>
          <w:sz w:val="22"/>
          <w:szCs w:val="22"/>
        </w:rPr>
        <w:tab/>
      </w:r>
      <w:r w:rsidR="00E123D0">
        <w:rPr>
          <w:rFonts w:ascii="Gill Sans MT" w:hAnsi="Gill Sans MT" w:cs="Arial"/>
          <w:i/>
          <w:color w:val="262626"/>
          <w:sz w:val="22"/>
          <w:szCs w:val="22"/>
        </w:rPr>
        <w:tab/>
      </w:r>
      <w:r w:rsidR="00E123D0">
        <w:rPr>
          <w:rFonts w:ascii="Gill Sans MT" w:hAnsi="Gill Sans MT" w:cs="Arial"/>
          <w:i/>
          <w:color w:val="262626"/>
          <w:sz w:val="22"/>
          <w:szCs w:val="22"/>
        </w:rPr>
        <w:tab/>
      </w:r>
      <w:r w:rsidR="00E123D0">
        <w:rPr>
          <w:rFonts w:ascii="Gill Sans MT" w:hAnsi="Gill Sans MT" w:cs="Arial"/>
          <w:i/>
          <w:color w:val="262626"/>
          <w:sz w:val="22"/>
          <w:szCs w:val="22"/>
        </w:rPr>
        <w:tab/>
      </w:r>
      <w:r w:rsidR="00E123D0">
        <w:rPr>
          <w:rFonts w:ascii="Gill Sans MT" w:hAnsi="Gill Sans MT" w:cs="Arial"/>
          <w:i/>
          <w:color w:val="262626"/>
          <w:sz w:val="22"/>
          <w:szCs w:val="22"/>
        </w:rPr>
        <w:tab/>
      </w:r>
    </w:p>
    <w:p w14:paraId="5871D482" w14:textId="77777777" w:rsidR="00E4296A" w:rsidRDefault="00E4296A" w:rsidP="002B5582">
      <w:pPr>
        <w:pStyle w:val="DefaultText"/>
        <w:jc w:val="both"/>
        <w:rPr>
          <w:rFonts w:ascii="Gill Sans MT" w:hAnsi="Gill Sans MT" w:cs="Arial"/>
          <w:b/>
          <w:color w:val="C40044"/>
          <w:sz w:val="22"/>
          <w:szCs w:val="22"/>
          <w:lang w:val="en-GB"/>
        </w:rPr>
      </w:pPr>
    </w:p>
    <w:p w14:paraId="21F26043" w14:textId="77777777" w:rsidR="000D6087" w:rsidRPr="000D6087" w:rsidRDefault="00B30EEA" w:rsidP="002B5582">
      <w:pPr>
        <w:pStyle w:val="DefaultText"/>
        <w:jc w:val="both"/>
        <w:rPr>
          <w:rFonts w:ascii="Gill Sans MT" w:hAnsi="Gill Sans MT" w:cs="Arial"/>
          <w:b/>
          <w:color w:val="C40044"/>
          <w:sz w:val="22"/>
          <w:szCs w:val="22"/>
        </w:rPr>
      </w:pPr>
      <w:r>
        <w:rPr>
          <w:rFonts w:ascii="Gill Sans MT" w:hAnsi="Gill Sans MT" w:cs="Arial"/>
          <w:b/>
          <w:color w:val="C40044"/>
          <w:sz w:val="22"/>
          <w:szCs w:val="22"/>
          <w:lang w:val="en-GB"/>
        </w:rPr>
        <w:t>Anneke Freel</w:t>
      </w:r>
      <w:r w:rsidR="000D6087" w:rsidRPr="000D6087">
        <w:rPr>
          <w:rFonts w:ascii="Gill Sans MT" w:hAnsi="Gill Sans MT" w:cs="Arial"/>
          <w:b/>
          <w:color w:val="C40044"/>
          <w:sz w:val="22"/>
          <w:szCs w:val="22"/>
        </w:rPr>
        <w:tab/>
      </w:r>
      <w:r w:rsidR="000D6087" w:rsidRPr="000D6087">
        <w:rPr>
          <w:rFonts w:ascii="Gill Sans MT" w:hAnsi="Gill Sans MT" w:cs="Arial"/>
          <w:b/>
          <w:color w:val="C40044"/>
          <w:sz w:val="22"/>
          <w:szCs w:val="22"/>
        </w:rPr>
        <w:tab/>
      </w:r>
      <w:r w:rsidR="000D6087" w:rsidRPr="000D6087">
        <w:rPr>
          <w:rFonts w:ascii="Gill Sans MT" w:hAnsi="Gill Sans MT" w:cs="Arial"/>
          <w:b/>
          <w:color w:val="C40044"/>
          <w:sz w:val="22"/>
          <w:szCs w:val="22"/>
        </w:rPr>
        <w:tab/>
      </w:r>
      <w:r w:rsidR="000D6087" w:rsidRPr="000D6087">
        <w:rPr>
          <w:rFonts w:ascii="Gill Sans MT" w:hAnsi="Gill Sans MT" w:cs="Arial"/>
          <w:b/>
          <w:color w:val="C40044"/>
          <w:sz w:val="22"/>
          <w:szCs w:val="22"/>
        </w:rPr>
        <w:tab/>
      </w:r>
      <w:r w:rsidR="000D6087" w:rsidRPr="000D6087">
        <w:rPr>
          <w:rFonts w:ascii="Gill Sans MT" w:hAnsi="Gill Sans MT" w:cs="Arial"/>
          <w:b/>
          <w:color w:val="C40044"/>
          <w:sz w:val="22"/>
          <w:szCs w:val="22"/>
        </w:rPr>
        <w:tab/>
      </w:r>
      <w:r w:rsidR="000D6087" w:rsidRPr="000D6087">
        <w:rPr>
          <w:rFonts w:ascii="Gill Sans MT" w:hAnsi="Gill Sans MT" w:cs="Arial"/>
          <w:b/>
          <w:color w:val="C40044"/>
          <w:sz w:val="22"/>
          <w:szCs w:val="22"/>
        </w:rPr>
        <w:tab/>
      </w:r>
      <w:r w:rsidR="000D6087" w:rsidRPr="000D6087">
        <w:rPr>
          <w:rFonts w:ascii="Gill Sans MT" w:hAnsi="Gill Sans MT" w:cs="Arial"/>
          <w:b/>
          <w:color w:val="C40044"/>
          <w:sz w:val="22"/>
          <w:szCs w:val="22"/>
        </w:rPr>
        <w:tab/>
      </w:r>
      <w:r w:rsidR="000D6087" w:rsidRPr="000D6087">
        <w:rPr>
          <w:rFonts w:ascii="Gill Sans MT" w:hAnsi="Gill Sans MT" w:cs="Arial"/>
          <w:b/>
          <w:color w:val="C40044"/>
          <w:sz w:val="22"/>
          <w:szCs w:val="22"/>
        </w:rPr>
        <w:tab/>
      </w:r>
    </w:p>
    <w:p w14:paraId="6A63A66E" w14:textId="5A128D81" w:rsidR="000D6087" w:rsidRPr="00F713E3" w:rsidRDefault="000D6087" w:rsidP="002B5582">
      <w:pPr>
        <w:pStyle w:val="DefaultText"/>
        <w:jc w:val="both"/>
        <w:rPr>
          <w:rFonts w:ascii="Gill Sans MT" w:hAnsi="Gill Sans MT" w:cs="Arial"/>
          <w:b/>
          <w:i/>
          <w:color w:val="C40044"/>
          <w:sz w:val="22"/>
          <w:szCs w:val="22"/>
          <w:lang w:val="en-GB"/>
        </w:rPr>
      </w:pPr>
      <w:r w:rsidRPr="000D6087">
        <w:rPr>
          <w:rFonts w:ascii="Gill Sans MT" w:hAnsi="Gill Sans MT" w:cs="Arial"/>
          <w:b/>
          <w:i/>
          <w:color w:val="C40044"/>
          <w:sz w:val="22"/>
          <w:szCs w:val="22"/>
        </w:rPr>
        <w:t xml:space="preserve">Chief </w:t>
      </w:r>
      <w:r w:rsidR="00B30EEA">
        <w:rPr>
          <w:rFonts w:ascii="Gill Sans MT" w:hAnsi="Gill Sans MT" w:cs="Arial"/>
          <w:b/>
          <w:i/>
          <w:color w:val="C40044"/>
          <w:sz w:val="22"/>
          <w:szCs w:val="22"/>
          <w:lang w:val="en-GB"/>
        </w:rPr>
        <w:t>Officer</w:t>
      </w:r>
      <w:r w:rsidR="00A07693">
        <w:rPr>
          <w:rFonts w:ascii="Gill Sans MT" w:hAnsi="Gill Sans MT" w:cs="Arial"/>
          <w:b/>
          <w:i/>
          <w:color w:val="C40044"/>
          <w:sz w:val="22"/>
          <w:szCs w:val="22"/>
        </w:rPr>
        <w:t xml:space="preserve"> </w:t>
      </w:r>
      <w:r w:rsidR="00F713E3">
        <w:rPr>
          <w:rFonts w:ascii="Gill Sans MT" w:hAnsi="Gill Sans MT" w:cs="Arial"/>
          <w:b/>
          <w:i/>
          <w:color w:val="C40044"/>
          <w:sz w:val="22"/>
          <w:szCs w:val="22"/>
          <w:lang w:val="en-GB"/>
        </w:rPr>
        <w:t xml:space="preserve">   </w:t>
      </w:r>
      <w:r w:rsidR="001B1FA0">
        <w:rPr>
          <w:rFonts w:ascii="Gill Sans MT" w:hAnsi="Gill Sans MT" w:cs="Arial"/>
          <w:b/>
          <w:color w:val="C40044"/>
          <w:sz w:val="22"/>
          <w:szCs w:val="22"/>
          <w:lang w:val="en-GB"/>
        </w:rPr>
        <w:t xml:space="preserve">April </w:t>
      </w:r>
      <w:r w:rsidR="00B30EEA">
        <w:rPr>
          <w:rFonts w:ascii="Gill Sans MT" w:hAnsi="Gill Sans MT" w:cs="Arial"/>
          <w:b/>
          <w:color w:val="C40044"/>
          <w:sz w:val="22"/>
          <w:szCs w:val="22"/>
          <w:lang w:val="en-GB"/>
        </w:rPr>
        <w:t>202</w:t>
      </w:r>
      <w:r w:rsidR="00C661B0">
        <w:rPr>
          <w:rFonts w:ascii="Gill Sans MT" w:hAnsi="Gill Sans MT" w:cs="Arial"/>
          <w:b/>
          <w:color w:val="C40044"/>
          <w:sz w:val="22"/>
          <w:szCs w:val="22"/>
          <w:lang w:val="en-GB"/>
        </w:rPr>
        <w:t>5</w:t>
      </w:r>
    </w:p>
    <w:sectPr w:rsidR="000D6087" w:rsidRPr="00F713E3" w:rsidSect="00E123D0">
      <w:headerReference w:type="even" r:id="rId10"/>
      <w:headerReference w:type="first" r:id="rId11"/>
      <w:pgSz w:w="11906" w:h="16838"/>
      <w:pgMar w:top="567" w:right="851" w:bottom="567" w:left="851" w:header="709" w:footer="709" w:gutter="0"/>
      <w:pgBorders w:offsetFrom="page">
        <w:top w:val="single" w:sz="36" w:space="24" w:color="183360"/>
        <w:left w:val="single" w:sz="36" w:space="24" w:color="183360"/>
        <w:bottom w:val="single" w:sz="36" w:space="24" w:color="183360"/>
        <w:right w:val="single" w:sz="36" w:space="24" w:color="1833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C13F" w14:textId="77777777" w:rsidR="00AE5DA4" w:rsidRDefault="00AE5DA4" w:rsidP="00B30EEA">
      <w:r>
        <w:separator/>
      </w:r>
    </w:p>
  </w:endnote>
  <w:endnote w:type="continuationSeparator" w:id="0">
    <w:p w14:paraId="136764E5" w14:textId="77777777" w:rsidR="00AE5DA4" w:rsidRDefault="00AE5DA4" w:rsidP="00B3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2FD9" w14:textId="77777777" w:rsidR="00AE5DA4" w:rsidRDefault="00AE5DA4" w:rsidP="00B30EEA">
      <w:r>
        <w:separator/>
      </w:r>
    </w:p>
  </w:footnote>
  <w:footnote w:type="continuationSeparator" w:id="0">
    <w:p w14:paraId="5FBCEFB4" w14:textId="77777777" w:rsidR="00AE5DA4" w:rsidRDefault="00AE5DA4" w:rsidP="00B30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11F4" w14:textId="49B74B56" w:rsidR="00C661B0" w:rsidRDefault="00C661B0">
    <w:pPr>
      <w:pStyle w:val="Header"/>
    </w:pPr>
    <w:r>
      <w:rPr>
        <w:noProof/>
      </w:rPr>
      <mc:AlternateContent>
        <mc:Choice Requires="wps">
          <w:drawing>
            <wp:anchor distT="0" distB="0" distL="0" distR="0" simplePos="0" relativeHeight="251659264" behindDoc="0" locked="0" layoutInCell="1" allowOverlap="1" wp14:anchorId="17D1FC89" wp14:editId="59C76169">
              <wp:simplePos x="635" y="635"/>
              <wp:positionH relativeFrom="page">
                <wp:align>center</wp:align>
              </wp:positionH>
              <wp:positionV relativeFrom="page">
                <wp:align>top</wp:align>
              </wp:positionV>
              <wp:extent cx="436880" cy="376555"/>
              <wp:effectExtent l="0" t="0" r="1270" b="4445"/>
              <wp:wrapNone/>
              <wp:docPr id="7499285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2F50714E" w14:textId="3C177AED" w:rsidR="00C661B0" w:rsidRPr="00C661B0" w:rsidRDefault="00C661B0" w:rsidP="00C661B0">
                          <w:pPr>
                            <w:rPr>
                              <w:rFonts w:ascii="Calibri" w:eastAsia="Calibri" w:hAnsi="Calibri" w:cs="Calibri"/>
                              <w:noProof/>
                              <w:color w:val="0000FF"/>
                            </w:rPr>
                          </w:pPr>
                          <w:r w:rsidRPr="00C661B0">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1FC89" id="_x0000_t202" coordsize="21600,21600" o:spt="202" path="m,l,21600r21600,l21600,xe">
              <v:stroke joinstyle="miter"/>
              <v:path gradientshapeok="t" o:connecttype="rect"/>
            </v:shapetype>
            <v:shape id="Text Box 3" o:spid="_x0000_s1027" type="#_x0000_t202" alt="Official" style="position:absolute;margin-left:0;margin-top:0;width:34.4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2F50714E" w14:textId="3C177AED" w:rsidR="00C661B0" w:rsidRPr="00C661B0" w:rsidRDefault="00C661B0" w:rsidP="00C661B0">
                    <w:pPr>
                      <w:rPr>
                        <w:rFonts w:ascii="Calibri" w:eastAsia="Calibri" w:hAnsi="Calibri" w:cs="Calibri"/>
                        <w:noProof/>
                        <w:color w:val="0000FF"/>
                      </w:rPr>
                    </w:pPr>
                    <w:r w:rsidRPr="00C661B0">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81C2" w14:textId="6C03CAE2" w:rsidR="00C661B0" w:rsidRDefault="00C661B0">
    <w:pPr>
      <w:pStyle w:val="Header"/>
    </w:pPr>
    <w:r>
      <w:rPr>
        <w:noProof/>
      </w:rPr>
      <mc:AlternateContent>
        <mc:Choice Requires="wps">
          <w:drawing>
            <wp:anchor distT="0" distB="0" distL="0" distR="0" simplePos="0" relativeHeight="251658240" behindDoc="0" locked="0" layoutInCell="1" allowOverlap="1" wp14:anchorId="688B3E34" wp14:editId="3658C522">
              <wp:simplePos x="635" y="635"/>
              <wp:positionH relativeFrom="page">
                <wp:align>center</wp:align>
              </wp:positionH>
              <wp:positionV relativeFrom="page">
                <wp:align>top</wp:align>
              </wp:positionV>
              <wp:extent cx="436880" cy="376555"/>
              <wp:effectExtent l="0" t="0" r="1270" b="4445"/>
              <wp:wrapNone/>
              <wp:docPr id="16045907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655A1156" w14:textId="4B57F23F" w:rsidR="00C661B0" w:rsidRPr="00C661B0" w:rsidRDefault="00C661B0" w:rsidP="00C661B0">
                          <w:pPr>
                            <w:rPr>
                              <w:rFonts w:ascii="Calibri" w:eastAsia="Calibri" w:hAnsi="Calibri" w:cs="Calibri"/>
                              <w:noProof/>
                              <w:color w:val="0000FF"/>
                            </w:rPr>
                          </w:pPr>
                          <w:r w:rsidRPr="00C661B0">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B3E34" id="_x0000_t202" coordsize="21600,21600" o:spt="202" path="m,l,21600r21600,l21600,xe">
              <v:stroke joinstyle="miter"/>
              <v:path gradientshapeok="t" o:connecttype="rect"/>
            </v:shapetype>
            <v:shape id="Text Box 2" o:spid="_x0000_s1028" type="#_x0000_t202" alt="Official" style="position:absolute;margin-left:0;margin-top:0;width:34.4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" filled="f" stroked="f">
              <v:textbox style="mso-fit-shape-to-text:t" inset="0,15pt,0,0">
                <w:txbxContent>
                  <w:p w14:paraId="655A1156" w14:textId="4B57F23F" w:rsidR="00C661B0" w:rsidRPr="00C661B0" w:rsidRDefault="00C661B0" w:rsidP="00C661B0">
                    <w:pPr>
                      <w:rPr>
                        <w:rFonts w:ascii="Calibri" w:eastAsia="Calibri" w:hAnsi="Calibri" w:cs="Calibri"/>
                        <w:noProof/>
                        <w:color w:val="0000FF"/>
                      </w:rPr>
                    </w:pPr>
                    <w:r w:rsidRPr="00C661B0">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94FE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F52BDF"/>
    <w:multiLevelType w:val="hybridMultilevel"/>
    <w:tmpl w:val="A74C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593261"/>
    <w:multiLevelType w:val="hybridMultilevel"/>
    <w:tmpl w:val="EAC2D9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525DC6"/>
    <w:multiLevelType w:val="hybridMultilevel"/>
    <w:tmpl w:val="8BACAB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27F3DE3"/>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9E45D6"/>
    <w:multiLevelType w:val="hybridMultilevel"/>
    <w:tmpl w:val="F8DCB810"/>
    <w:lvl w:ilvl="0" w:tplc="08090011">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786416">
    <w:abstractNumId w:val="3"/>
  </w:num>
  <w:num w:numId="2" w16cid:durableId="1343238014">
    <w:abstractNumId w:val="6"/>
  </w:num>
  <w:num w:numId="3" w16cid:durableId="2020043758">
    <w:abstractNumId w:val="1"/>
  </w:num>
  <w:num w:numId="4" w16cid:durableId="1589804386">
    <w:abstractNumId w:val="4"/>
  </w:num>
  <w:num w:numId="5" w16cid:durableId="1427849926">
    <w:abstractNumId w:val="0"/>
  </w:num>
  <w:num w:numId="6" w16cid:durableId="1725759891">
    <w:abstractNumId w:val="2"/>
  </w:num>
  <w:num w:numId="7" w16cid:durableId="1752970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87"/>
    <w:rsid w:val="0001090B"/>
    <w:rsid w:val="00043A4C"/>
    <w:rsid w:val="000D6087"/>
    <w:rsid w:val="00116C1F"/>
    <w:rsid w:val="00146133"/>
    <w:rsid w:val="001B1FA0"/>
    <w:rsid w:val="001C184B"/>
    <w:rsid w:val="00266F1E"/>
    <w:rsid w:val="002B1922"/>
    <w:rsid w:val="002B5582"/>
    <w:rsid w:val="002D1D1F"/>
    <w:rsid w:val="002F5EF9"/>
    <w:rsid w:val="00306E53"/>
    <w:rsid w:val="003C1BB6"/>
    <w:rsid w:val="003D47AA"/>
    <w:rsid w:val="003F7CDC"/>
    <w:rsid w:val="00416227"/>
    <w:rsid w:val="00433DF9"/>
    <w:rsid w:val="004759A2"/>
    <w:rsid w:val="00476C21"/>
    <w:rsid w:val="00482FA8"/>
    <w:rsid w:val="004977DD"/>
    <w:rsid w:val="004A32CE"/>
    <w:rsid w:val="00517E00"/>
    <w:rsid w:val="00532175"/>
    <w:rsid w:val="00633664"/>
    <w:rsid w:val="00654D40"/>
    <w:rsid w:val="006C27E3"/>
    <w:rsid w:val="006F784C"/>
    <w:rsid w:val="007221B2"/>
    <w:rsid w:val="00735063"/>
    <w:rsid w:val="007411EF"/>
    <w:rsid w:val="007623B1"/>
    <w:rsid w:val="00792B70"/>
    <w:rsid w:val="007A03CA"/>
    <w:rsid w:val="007E1B1E"/>
    <w:rsid w:val="00820BAB"/>
    <w:rsid w:val="00824E30"/>
    <w:rsid w:val="009809F3"/>
    <w:rsid w:val="009C65B2"/>
    <w:rsid w:val="009F1D8E"/>
    <w:rsid w:val="00A07693"/>
    <w:rsid w:val="00AC12B0"/>
    <w:rsid w:val="00AE5DA4"/>
    <w:rsid w:val="00B30EEA"/>
    <w:rsid w:val="00B43A9F"/>
    <w:rsid w:val="00B6390B"/>
    <w:rsid w:val="00B87D47"/>
    <w:rsid w:val="00BB31BA"/>
    <w:rsid w:val="00BB4A4A"/>
    <w:rsid w:val="00C257C7"/>
    <w:rsid w:val="00C536B9"/>
    <w:rsid w:val="00C661B0"/>
    <w:rsid w:val="00CD0AAE"/>
    <w:rsid w:val="00CE2B4D"/>
    <w:rsid w:val="00D03EF9"/>
    <w:rsid w:val="00DC367B"/>
    <w:rsid w:val="00DD40F0"/>
    <w:rsid w:val="00DD6ECA"/>
    <w:rsid w:val="00E123D0"/>
    <w:rsid w:val="00E25D25"/>
    <w:rsid w:val="00E4296A"/>
    <w:rsid w:val="00E56354"/>
    <w:rsid w:val="00E937B5"/>
    <w:rsid w:val="00F6545C"/>
    <w:rsid w:val="00F713E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8AA9F0"/>
  <w15:chartTrackingRefBased/>
  <w15:docId w15:val="{F0094DBC-DB6E-6F44-8A4D-60050F6E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8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087"/>
    <w:rPr>
      <w:rFonts w:ascii="Tahoma" w:eastAsia="Calibri" w:hAnsi="Tahoma"/>
      <w:sz w:val="16"/>
      <w:szCs w:val="16"/>
      <w:lang w:val="x-none" w:eastAsia="x-none"/>
    </w:rPr>
  </w:style>
  <w:style w:type="character" w:customStyle="1" w:styleId="BalloonTextChar">
    <w:name w:val="Balloon Text Char"/>
    <w:link w:val="BalloonText"/>
    <w:uiPriority w:val="99"/>
    <w:semiHidden/>
    <w:rsid w:val="000D6087"/>
    <w:rPr>
      <w:rFonts w:ascii="Tahoma" w:hAnsi="Tahoma" w:cs="Tahoma"/>
      <w:sz w:val="16"/>
      <w:szCs w:val="16"/>
    </w:rPr>
  </w:style>
  <w:style w:type="paragraph" w:customStyle="1" w:styleId="DefaultText">
    <w:name w:val="Default Text"/>
    <w:basedOn w:val="Normal"/>
    <w:link w:val="DefaultTextChar"/>
    <w:rsid w:val="000D6087"/>
    <w:rPr>
      <w:szCs w:val="20"/>
      <w:lang w:val="x-none" w:eastAsia="en-GB"/>
    </w:rPr>
  </w:style>
  <w:style w:type="character" w:customStyle="1" w:styleId="DefaultTextChar">
    <w:name w:val="Default Text Char"/>
    <w:link w:val="DefaultText"/>
    <w:rsid w:val="000D6087"/>
    <w:rPr>
      <w:rFonts w:ascii="Times New Roman" w:eastAsia="Times New Roman" w:hAnsi="Times New Roman" w:cs="Times New Roman"/>
      <w:sz w:val="24"/>
      <w:szCs w:val="20"/>
      <w:lang w:eastAsia="en-GB"/>
    </w:rPr>
  </w:style>
  <w:style w:type="paragraph" w:customStyle="1" w:styleId="ColorfulList-Accent11">
    <w:name w:val="Colorful List - Accent 11"/>
    <w:basedOn w:val="Normal"/>
    <w:uiPriority w:val="34"/>
    <w:qFormat/>
    <w:rsid w:val="002B5582"/>
    <w:pPr>
      <w:ind w:left="720"/>
      <w:contextualSpacing/>
    </w:pPr>
  </w:style>
  <w:style w:type="paragraph" w:styleId="Header">
    <w:name w:val="header"/>
    <w:basedOn w:val="Normal"/>
    <w:link w:val="HeaderChar"/>
    <w:uiPriority w:val="99"/>
    <w:unhideWhenUsed/>
    <w:rsid w:val="00B30EEA"/>
    <w:pPr>
      <w:tabs>
        <w:tab w:val="center" w:pos="4680"/>
        <w:tab w:val="right" w:pos="9360"/>
      </w:tabs>
    </w:pPr>
  </w:style>
  <w:style w:type="character" w:customStyle="1" w:styleId="HeaderChar">
    <w:name w:val="Header Char"/>
    <w:basedOn w:val="DefaultParagraphFont"/>
    <w:link w:val="Header"/>
    <w:uiPriority w:val="99"/>
    <w:rsid w:val="00B30EEA"/>
    <w:rPr>
      <w:rFonts w:ascii="Times New Roman" w:eastAsia="Times New Roman" w:hAnsi="Times New Roman"/>
      <w:sz w:val="24"/>
      <w:szCs w:val="24"/>
    </w:rPr>
  </w:style>
  <w:style w:type="paragraph" w:styleId="Footer">
    <w:name w:val="footer"/>
    <w:basedOn w:val="Normal"/>
    <w:link w:val="FooterChar"/>
    <w:uiPriority w:val="99"/>
    <w:unhideWhenUsed/>
    <w:rsid w:val="00B30EEA"/>
    <w:pPr>
      <w:tabs>
        <w:tab w:val="center" w:pos="4680"/>
        <w:tab w:val="right" w:pos="9360"/>
      </w:tabs>
    </w:pPr>
  </w:style>
  <w:style w:type="character" w:customStyle="1" w:styleId="FooterChar">
    <w:name w:val="Footer Char"/>
    <w:basedOn w:val="DefaultParagraphFont"/>
    <w:link w:val="Footer"/>
    <w:uiPriority w:val="99"/>
    <w:rsid w:val="00B30EEA"/>
    <w:rPr>
      <w:rFonts w:ascii="Times New Roman" w:eastAsia="Times New Roman" w:hAnsi="Times New Roman"/>
      <w:sz w:val="24"/>
      <w:szCs w:val="24"/>
    </w:rPr>
  </w:style>
  <w:style w:type="paragraph" w:styleId="ListParagraph">
    <w:name w:val="List Paragraph"/>
    <w:basedOn w:val="Normal"/>
    <w:uiPriority w:val="34"/>
    <w:qFormat/>
    <w:rsid w:val="006F7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9392-8D29-4E64-A534-DE6F4386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Fulton</dc:creator>
  <cp:keywords/>
  <cp:lastModifiedBy>Fitzgerald, Carleen</cp:lastModifiedBy>
  <cp:revision>5</cp:revision>
  <cp:lastPrinted>2017-03-30T09:21:00Z</cp:lastPrinted>
  <dcterms:created xsi:type="dcterms:W3CDTF">2024-03-21T11:21:00Z</dcterms:created>
  <dcterms:modified xsi:type="dcterms:W3CDTF">2025-07-15T10:29:00Z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5fa41c94,2cb30060,227d55e3</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2025-06-09T14:21:26Z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fbba0005-f0cb-4ced-90ee-c4037519c511</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