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CB66" w14:textId="77777777" w:rsidR="00DD215B" w:rsidRPr="009C19B9" w:rsidRDefault="00DD215B">
      <w:pPr>
        <w:rPr>
          <w:rFonts w:asciiTheme="majorHAnsi" w:hAnsiTheme="majorHAnsi" w:cstheme="majorHAnsi"/>
        </w:rPr>
      </w:pPr>
    </w:p>
    <w:tbl>
      <w:tblPr>
        <w:tblStyle w:val="TableGrid"/>
        <w:tblW w:w="5013" w:type="pct"/>
        <w:tblLayout w:type="fixed"/>
        <w:tblLook w:val="04A0" w:firstRow="1" w:lastRow="0" w:firstColumn="1" w:lastColumn="0" w:noHBand="0" w:noVBand="1"/>
      </w:tblPr>
      <w:tblGrid>
        <w:gridCol w:w="1709"/>
        <w:gridCol w:w="1874"/>
        <w:gridCol w:w="10021"/>
        <w:gridCol w:w="6990"/>
        <w:gridCol w:w="560"/>
        <w:gridCol w:w="552"/>
        <w:gridCol w:w="713"/>
      </w:tblGrid>
      <w:tr w:rsidR="009C19B9" w:rsidRPr="009C19B9" w14:paraId="09D990A9" w14:textId="77777777" w:rsidTr="00301680">
        <w:tc>
          <w:tcPr>
            <w:tcW w:w="4593" w:type="pct"/>
            <w:gridSpan w:val="4"/>
            <w:shd w:val="clear" w:color="auto" w:fill="DBDBDB" w:themeFill="accent3" w:themeFillTint="66"/>
          </w:tcPr>
          <w:p w14:paraId="0D411F8C" w14:textId="0CE3E4B0" w:rsidR="00F179D3" w:rsidRPr="009C19B9" w:rsidRDefault="00456782" w:rsidP="00F179D3">
            <w:pPr>
              <w:rPr>
                <w:rFonts w:cstheme="minorHAnsi"/>
                <w:b/>
                <w:bCs/>
                <w:u w:val="single"/>
              </w:rPr>
            </w:pPr>
            <w:r w:rsidRPr="009C19B9">
              <w:rPr>
                <w:rFonts w:cstheme="minorHAnsi"/>
                <w:b/>
                <w:bCs/>
                <w:u w:val="single"/>
              </w:rPr>
              <w:t>Title</w:t>
            </w:r>
            <w:r w:rsidR="00AC7A02" w:rsidRPr="009C19B9">
              <w:rPr>
                <w:rFonts w:cstheme="minorHAnsi"/>
                <w:b/>
                <w:bCs/>
                <w:u w:val="single"/>
              </w:rPr>
              <w:t xml:space="preserve">: </w:t>
            </w:r>
            <w:r w:rsidR="00150B90" w:rsidRPr="009C19B9">
              <w:rPr>
                <w:rFonts w:cstheme="minorHAnsi"/>
                <w:b/>
                <w:bCs/>
                <w:u w:val="single"/>
              </w:rPr>
              <w:t>GC3</w:t>
            </w:r>
            <w:r w:rsidR="00611409" w:rsidRPr="009C19B9">
              <w:rPr>
                <w:rFonts w:cstheme="minorHAnsi"/>
                <w:b/>
                <w:bCs/>
                <w:u w:val="single"/>
              </w:rPr>
              <w:t xml:space="preserve"> </w:t>
            </w:r>
            <w:r w:rsidR="00150B90" w:rsidRPr="009C19B9">
              <w:rPr>
                <w:rFonts w:cstheme="minorHAnsi"/>
                <w:b/>
                <w:bCs/>
                <w:u w:val="single"/>
              </w:rPr>
              <w:t>Use of electrical equipment and other manual tools</w:t>
            </w:r>
            <w:r w:rsidR="003C138C">
              <w:rPr>
                <w:rFonts w:cstheme="minorHAnsi"/>
                <w:b/>
                <w:bCs/>
                <w:u w:val="single"/>
              </w:rPr>
              <w:t xml:space="preserve"> – version </w:t>
            </w:r>
            <w:r w:rsidR="00A842B2">
              <w:rPr>
                <w:rFonts w:cstheme="minorHAnsi"/>
                <w:b/>
                <w:bCs/>
                <w:u w:val="single"/>
              </w:rPr>
              <w:t>2</w:t>
            </w:r>
          </w:p>
          <w:p w14:paraId="166400EC" w14:textId="08D3DA60" w:rsidR="002232D2" w:rsidRPr="009C19B9" w:rsidRDefault="00767246" w:rsidP="00150B90">
            <w:pPr>
              <w:rPr>
                <w:rFonts w:cstheme="minorHAnsi"/>
                <w:bCs/>
              </w:rPr>
            </w:pPr>
            <w:r w:rsidRPr="009C19B9">
              <w:rPr>
                <w:rFonts w:cstheme="minorHAnsi"/>
                <w:bCs/>
              </w:rPr>
              <w:t>Electrical equipment such as cleaning equipment,</w:t>
            </w:r>
            <w:r w:rsidR="003C138C">
              <w:rPr>
                <w:rFonts w:cstheme="minorHAnsi"/>
                <w:bCs/>
              </w:rPr>
              <w:t xml:space="preserve"> portable heaters, microwave equipment, office equipment,</w:t>
            </w:r>
            <w:r w:rsidRPr="009C19B9">
              <w:rPr>
                <w:rFonts w:cstheme="minorHAnsi"/>
                <w:bCs/>
              </w:rPr>
              <w:t xml:space="preserve"> </w:t>
            </w:r>
            <w:r w:rsidR="00150B90" w:rsidRPr="009C19B9">
              <w:rPr>
                <w:rFonts w:cstheme="minorHAnsi"/>
                <w:bCs/>
              </w:rPr>
              <w:t>power tools (strimmer and leaf-blowers)</w:t>
            </w:r>
            <w:r w:rsidRPr="009C19B9">
              <w:rPr>
                <w:rFonts w:cstheme="minorHAnsi"/>
                <w:bCs/>
              </w:rPr>
              <w:t xml:space="preserve">, </w:t>
            </w:r>
            <w:r w:rsidR="00995B0E" w:rsidRPr="009C19B9">
              <w:rPr>
                <w:rFonts w:cstheme="minorHAnsi"/>
                <w:bCs/>
              </w:rPr>
              <w:t>portable sound systems</w:t>
            </w:r>
            <w:r w:rsidR="00176306" w:rsidRPr="009C19B9">
              <w:rPr>
                <w:rFonts w:cstheme="minorHAnsi"/>
                <w:bCs/>
              </w:rPr>
              <w:t xml:space="preserve"> </w:t>
            </w:r>
            <w:r w:rsidR="003218D2" w:rsidRPr="009C19B9">
              <w:rPr>
                <w:rFonts w:cstheme="minorHAnsi"/>
                <w:bCs/>
              </w:rPr>
              <w:t>are</w:t>
            </w:r>
            <w:r w:rsidRPr="009C19B9">
              <w:rPr>
                <w:rFonts w:cstheme="minorHAnsi"/>
                <w:bCs/>
              </w:rPr>
              <w:t xml:space="preserve"> used in the </w:t>
            </w:r>
            <w:r w:rsidR="00150B90" w:rsidRPr="009C19B9">
              <w:rPr>
                <w:rFonts w:cstheme="minorHAnsi"/>
                <w:bCs/>
              </w:rPr>
              <w:t>Centre</w:t>
            </w:r>
            <w:r w:rsidRPr="009C19B9">
              <w:rPr>
                <w:rFonts w:cstheme="minorHAnsi"/>
                <w:bCs/>
              </w:rPr>
              <w:t xml:space="preserve">. The overall aim is to </w:t>
            </w:r>
            <w:r w:rsidR="00150B90" w:rsidRPr="009C19B9">
              <w:rPr>
                <w:rFonts w:cstheme="minorHAnsi"/>
                <w:bCs/>
              </w:rPr>
              <w:t>ensure the correct</w:t>
            </w:r>
            <w:r w:rsidR="002D2EB2" w:rsidRPr="009C19B9">
              <w:rPr>
                <w:rFonts w:cstheme="minorHAnsi"/>
                <w:bCs/>
              </w:rPr>
              <w:t xml:space="preserve"> use</w:t>
            </w:r>
            <w:r w:rsidR="00150B90" w:rsidRPr="009C19B9">
              <w:rPr>
                <w:rFonts w:cstheme="minorHAnsi"/>
                <w:bCs/>
              </w:rPr>
              <w:t xml:space="preserve"> </w:t>
            </w:r>
            <w:r w:rsidR="003218D2" w:rsidRPr="009C19B9">
              <w:rPr>
                <w:rFonts w:cstheme="minorHAnsi"/>
                <w:bCs/>
              </w:rPr>
              <w:t xml:space="preserve">of </w:t>
            </w:r>
            <w:r w:rsidR="00150B90" w:rsidRPr="009C19B9">
              <w:rPr>
                <w:rFonts w:cstheme="minorHAnsi"/>
                <w:bCs/>
              </w:rPr>
              <w:t xml:space="preserve">well-maintained </w:t>
            </w:r>
            <w:r w:rsidR="003218D2" w:rsidRPr="009C19B9">
              <w:rPr>
                <w:rFonts w:cstheme="minorHAnsi"/>
                <w:bCs/>
              </w:rPr>
              <w:t xml:space="preserve">electrical </w:t>
            </w:r>
            <w:r w:rsidR="003C138C">
              <w:rPr>
                <w:rFonts w:cstheme="minorHAnsi"/>
                <w:bCs/>
              </w:rPr>
              <w:t xml:space="preserve">and manual </w:t>
            </w:r>
            <w:r w:rsidR="003218D2" w:rsidRPr="009C19B9">
              <w:rPr>
                <w:rFonts w:cstheme="minorHAnsi"/>
                <w:bCs/>
              </w:rPr>
              <w:t xml:space="preserve">equipment </w:t>
            </w:r>
            <w:r w:rsidR="00150B90" w:rsidRPr="009C19B9">
              <w:rPr>
                <w:rFonts w:cstheme="minorHAnsi"/>
                <w:bCs/>
              </w:rPr>
              <w:t>by well trained staff to minimise the risk of injury to customers and staff</w:t>
            </w:r>
            <w:r w:rsidR="003218D2" w:rsidRPr="009C19B9">
              <w:rPr>
                <w:rFonts w:cstheme="minorHAnsi"/>
                <w:bCs/>
              </w:rPr>
              <w:t xml:space="preserve">. </w:t>
            </w:r>
            <w:r w:rsidR="00150B90" w:rsidRPr="009C19B9">
              <w:rPr>
                <w:rFonts w:cstheme="minorHAnsi"/>
                <w:bCs/>
              </w:rPr>
              <w:t>Use of new improved and safe equipment where possible with planned maintenance schedules will ensure equipment is in good working condition.</w:t>
            </w:r>
          </w:p>
        </w:tc>
        <w:tc>
          <w:tcPr>
            <w:tcW w:w="407" w:type="pct"/>
            <w:gridSpan w:val="3"/>
            <w:shd w:val="clear" w:color="auto" w:fill="DBDBDB" w:themeFill="accent3" w:themeFillTint="66"/>
          </w:tcPr>
          <w:p w14:paraId="15842704" w14:textId="77777777" w:rsidR="002232D2" w:rsidRPr="009C19B9" w:rsidRDefault="002232D2" w:rsidP="008D1167">
            <w:pPr>
              <w:rPr>
                <w:rFonts w:cstheme="minorHAnsi"/>
                <w:b/>
              </w:rPr>
            </w:pPr>
          </w:p>
        </w:tc>
      </w:tr>
      <w:tr w:rsidR="009C19B9" w:rsidRPr="009C19B9" w14:paraId="3F2AE72F" w14:textId="77777777" w:rsidTr="00767246">
        <w:trPr>
          <w:cantSplit/>
          <w:trHeight w:val="1175"/>
        </w:trPr>
        <w:tc>
          <w:tcPr>
            <w:tcW w:w="381" w:type="pct"/>
            <w:shd w:val="clear" w:color="auto" w:fill="DBDBDB" w:themeFill="accent3" w:themeFillTint="66"/>
          </w:tcPr>
          <w:p w14:paraId="7A8F4C74" w14:textId="77777777" w:rsidR="008D2790" w:rsidRPr="009C19B9" w:rsidRDefault="008D2790" w:rsidP="008D1167">
            <w:pPr>
              <w:rPr>
                <w:rFonts w:cstheme="minorHAnsi"/>
                <w:b/>
              </w:rPr>
            </w:pPr>
            <w:r w:rsidRPr="009C19B9">
              <w:rPr>
                <w:rFonts w:cstheme="minorHAnsi"/>
                <w:b/>
              </w:rPr>
              <w:t>Hazard</w:t>
            </w:r>
          </w:p>
        </w:tc>
        <w:tc>
          <w:tcPr>
            <w:tcW w:w="418" w:type="pct"/>
            <w:shd w:val="clear" w:color="auto" w:fill="DBDBDB" w:themeFill="accent3" w:themeFillTint="66"/>
          </w:tcPr>
          <w:p w14:paraId="6674ECA8" w14:textId="77777777" w:rsidR="008D2790" w:rsidRPr="009C19B9" w:rsidRDefault="008D2790" w:rsidP="008D1167">
            <w:pPr>
              <w:rPr>
                <w:rFonts w:cstheme="minorHAnsi"/>
                <w:b/>
              </w:rPr>
            </w:pPr>
            <w:r w:rsidRPr="009C19B9">
              <w:rPr>
                <w:rFonts w:cstheme="minorHAnsi"/>
                <w:b/>
              </w:rPr>
              <w:t>People at risk</w:t>
            </w:r>
          </w:p>
        </w:tc>
        <w:tc>
          <w:tcPr>
            <w:tcW w:w="2235" w:type="pct"/>
            <w:shd w:val="clear" w:color="auto" w:fill="DBDBDB" w:themeFill="accent3" w:themeFillTint="66"/>
          </w:tcPr>
          <w:p w14:paraId="2EA7E63D" w14:textId="77777777" w:rsidR="008D2790" w:rsidRPr="009C19B9" w:rsidRDefault="008D2790" w:rsidP="008D1167">
            <w:pPr>
              <w:rPr>
                <w:rFonts w:cstheme="minorHAnsi"/>
                <w:b/>
              </w:rPr>
            </w:pPr>
            <w:r w:rsidRPr="009C19B9">
              <w:rPr>
                <w:rFonts w:cstheme="minorHAnsi"/>
                <w:b/>
              </w:rPr>
              <w:t xml:space="preserve">Control Measures in place </w:t>
            </w:r>
          </w:p>
        </w:tc>
        <w:tc>
          <w:tcPr>
            <w:tcW w:w="1559" w:type="pct"/>
            <w:shd w:val="clear" w:color="auto" w:fill="DBDBDB" w:themeFill="accent3" w:themeFillTint="66"/>
          </w:tcPr>
          <w:p w14:paraId="7A3879A3" w14:textId="77777777" w:rsidR="008D2790" w:rsidRPr="009C19B9" w:rsidRDefault="008D2790" w:rsidP="008D1167">
            <w:pPr>
              <w:rPr>
                <w:rFonts w:cstheme="minorHAnsi"/>
                <w:b/>
              </w:rPr>
            </w:pPr>
            <w:r w:rsidRPr="009C19B9">
              <w:rPr>
                <w:rFonts w:cstheme="minorHAnsi"/>
                <w:b/>
              </w:rPr>
              <w:t xml:space="preserve">Additional Controls </w:t>
            </w:r>
          </w:p>
        </w:tc>
        <w:tc>
          <w:tcPr>
            <w:tcW w:w="125" w:type="pct"/>
            <w:shd w:val="clear" w:color="auto" w:fill="DBDBDB" w:themeFill="accent3" w:themeFillTint="66"/>
            <w:textDirection w:val="tbRl"/>
          </w:tcPr>
          <w:p w14:paraId="639F6D5B" w14:textId="77777777" w:rsidR="008D2790" w:rsidRPr="009C19B9" w:rsidRDefault="001B7EE9" w:rsidP="00301680">
            <w:pPr>
              <w:ind w:left="113" w:right="113"/>
              <w:rPr>
                <w:rFonts w:cstheme="minorHAnsi"/>
                <w:b/>
              </w:rPr>
            </w:pPr>
            <w:r w:rsidRPr="009C19B9">
              <w:rPr>
                <w:rFonts w:cstheme="minorHAnsi"/>
                <w:b/>
              </w:rPr>
              <w:t>Severity</w:t>
            </w:r>
          </w:p>
        </w:tc>
        <w:tc>
          <w:tcPr>
            <w:tcW w:w="123" w:type="pct"/>
            <w:shd w:val="clear" w:color="auto" w:fill="DBDBDB" w:themeFill="accent3" w:themeFillTint="66"/>
            <w:textDirection w:val="tbRl"/>
          </w:tcPr>
          <w:p w14:paraId="763321BC" w14:textId="77777777" w:rsidR="008D2790" w:rsidRPr="009C19B9" w:rsidRDefault="001B7EE9" w:rsidP="00301680">
            <w:pPr>
              <w:ind w:left="113" w:right="113"/>
              <w:rPr>
                <w:rFonts w:cstheme="minorHAnsi"/>
                <w:b/>
              </w:rPr>
            </w:pPr>
            <w:r w:rsidRPr="009C19B9">
              <w:rPr>
                <w:rFonts w:cstheme="minorHAnsi"/>
                <w:b/>
              </w:rPr>
              <w:t>Probability</w:t>
            </w:r>
          </w:p>
        </w:tc>
        <w:tc>
          <w:tcPr>
            <w:tcW w:w="159" w:type="pct"/>
            <w:shd w:val="clear" w:color="auto" w:fill="DBDBDB" w:themeFill="accent3" w:themeFillTint="66"/>
            <w:textDirection w:val="tbRl"/>
          </w:tcPr>
          <w:p w14:paraId="22A215CC" w14:textId="77777777" w:rsidR="008D2790" w:rsidRPr="009C19B9" w:rsidRDefault="00301680" w:rsidP="00301680">
            <w:pPr>
              <w:ind w:left="113" w:right="113"/>
              <w:rPr>
                <w:rFonts w:cstheme="minorHAnsi"/>
                <w:b/>
              </w:rPr>
            </w:pPr>
            <w:r w:rsidRPr="009C19B9">
              <w:rPr>
                <w:rFonts w:cstheme="minorHAnsi"/>
                <w:b/>
              </w:rPr>
              <w:t>Risk Rating</w:t>
            </w:r>
          </w:p>
        </w:tc>
      </w:tr>
      <w:tr w:rsidR="009C19B9" w:rsidRPr="009C19B9" w14:paraId="0266FB1A" w14:textId="77777777" w:rsidTr="00767246">
        <w:trPr>
          <w:trHeight w:val="3657"/>
        </w:trPr>
        <w:tc>
          <w:tcPr>
            <w:tcW w:w="381" w:type="pct"/>
          </w:tcPr>
          <w:p w14:paraId="29909E63" w14:textId="77777777" w:rsidR="00150B90" w:rsidRPr="009C19B9" w:rsidRDefault="00150B90" w:rsidP="00150B90">
            <w:pPr>
              <w:rPr>
                <w:rFonts w:cstheme="minorHAnsi"/>
                <w:b/>
              </w:rPr>
            </w:pPr>
            <w:r w:rsidRPr="009C19B9">
              <w:rPr>
                <w:rFonts w:cstheme="minorHAnsi"/>
                <w:b/>
              </w:rPr>
              <w:t>Inexperienced staff</w:t>
            </w:r>
          </w:p>
          <w:p w14:paraId="57AE854B" w14:textId="77777777" w:rsidR="00150B90" w:rsidRPr="009C19B9" w:rsidRDefault="00150B90" w:rsidP="00150B90">
            <w:pPr>
              <w:rPr>
                <w:rFonts w:cstheme="minorHAnsi"/>
                <w:b/>
              </w:rPr>
            </w:pPr>
          </w:p>
          <w:p w14:paraId="38CD367E" w14:textId="77777777" w:rsidR="00150B90" w:rsidRPr="009C19B9" w:rsidRDefault="00150B90" w:rsidP="00150B90">
            <w:pPr>
              <w:rPr>
                <w:rFonts w:cstheme="minorHAnsi"/>
              </w:rPr>
            </w:pPr>
            <w:r w:rsidRPr="009C19B9">
              <w:rPr>
                <w:rFonts w:cstheme="minorHAnsi"/>
              </w:rPr>
              <w:t>Lack of training in use of manual tools</w:t>
            </w:r>
          </w:p>
          <w:p w14:paraId="7628D234" w14:textId="77777777" w:rsidR="00150B90" w:rsidRPr="009C19B9" w:rsidRDefault="00150B90" w:rsidP="00150B90">
            <w:pPr>
              <w:rPr>
                <w:rFonts w:cstheme="minorHAnsi"/>
              </w:rPr>
            </w:pPr>
            <w:r w:rsidRPr="009C19B9">
              <w:rPr>
                <w:rFonts w:cstheme="minorHAnsi"/>
              </w:rPr>
              <w:t>Incorrect use of PPE</w:t>
            </w:r>
          </w:p>
          <w:p w14:paraId="11C6BF07" w14:textId="77777777" w:rsidR="00150B90" w:rsidRDefault="00150B90" w:rsidP="00150B90">
            <w:pPr>
              <w:rPr>
                <w:rFonts w:cstheme="minorHAnsi"/>
              </w:rPr>
            </w:pPr>
            <w:r w:rsidRPr="009C19B9">
              <w:rPr>
                <w:rFonts w:cstheme="minorHAnsi"/>
              </w:rPr>
              <w:t>Incorrect use of tools</w:t>
            </w:r>
          </w:p>
          <w:p w14:paraId="0ABC09ED" w14:textId="77777777" w:rsidR="005C6265" w:rsidRDefault="005C6265" w:rsidP="00150B90">
            <w:pPr>
              <w:rPr>
                <w:rFonts w:cstheme="minorHAnsi"/>
              </w:rPr>
            </w:pPr>
            <w:r>
              <w:rPr>
                <w:rFonts w:cstheme="minorHAnsi"/>
              </w:rPr>
              <w:t>Manual Handling issues with tools</w:t>
            </w:r>
          </w:p>
          <w:p w14:paraId="2D982C58" w14:textId="265C52D0" w:rsidR="005C6265" w:rsidRPr="009C19B9" w:rsidRDefault="005C6265" w:rsidP="00150B90">
            <w:pPr>
              <w:rPr>
                <w:rFonts w:cstheme="minorHAnsi"/>
              </w:rPr>
            </w:pPr>
            <w:r>
              <w:rPr>
                <w:rFonts w:cstheme="minorHAnsi"/>
              </w:rPr>
              <w:t>Physical injuries</w:t>
            </w:r>
          </w:p>
        </w:tc>
        <w:tc>
          <w:tcPr>
            <w:tcW w:w="418" w:type="pct"/>
          </w:tcPr>
          <w:p w14:paraId="686C2CEC" w14:textId="5B76CEB8" w:rsidR="00150B90" w:rsidRPr="009C19B9" w:rsidRDefault="00150B90" w:rsidP="00150B90">
            <w:pPr>
              <w:rPr>
                <w:rFonts w:cstheme="minorHAnsi"/>
                <w:sz w:val="24"/>
                <w:szCs w:val="24"/>
              </w:rPr>
            </w:pPr>
            <w:r w:rsidRPr="009C19B9">
              <w:rPr>
                <w:rFonts w:cstheme="minorHAnsi"/>
                <w:sz w:val="24"/>
                <w:szCs w:val="24"/>
              </w:rPr>
              <w:t xml:space="preserve">Members of the Public </w:t>
            </w:r>
          </w:p>
          <w:p w14:paraId="41E9FED7" w14:textId="19045392" w:rsidR="00150B90" w:rsidRPr="009C19B9" w:rsidRDefault="00150B90" w:rsidP="00150B90">
            <w:pPr>
              <w:rPr>
                <w:rFonts w:cstheme="minorHAnsi"/>
                <w:b/>
              </w:rPr>
            </w:pPr>
            <w:r w:rsidRPr="009C19B9">
              <w:rPr>
                <w:rFonts w:cstheme="minorHAnsi"/>
                <w:sz w:val="24"/>
                <w:szCs w:val="24"/>
              </w:rPr>
              <w:t>Staff</w:t>
            </w:r>
          </w:p>
        </w:tc>
        <w:tc>
          <w:tcPr>
            <w:tcW w:w="2235" w:type="pct"/>
          </w:tcPr>
          <w:p w14:paraId="5606C8DA" w14:textId="77777777" w:rsidR="00150B90" w:rsidRPr="009C19B9" w:rsidRDefault="00150B90" w:rsidP="00E425D8">
            <w:pPr>
              <w:pStyle w:val="ListParagraph"/>
              <w:widowControl w:val="0"/>
              <w:numPr>
                <w:ilvl w:val="0"/>
                <w:numId w:val="1"/>
              </w:numPr>
              <w:rPr>
                <w:rFonts w:cstheme="minorHAnsi"/>
              </w:rPr>
            </w:pPr>
            <w:r w:rsidRPr="009C19B9">
              <w:rPr>
                <w:rFonts w:cstheme="minorHAnsi"/>
              </w:rPr>
              <w:t xml:space="preserve">All staff will get an induction training period where they will shadow experienced members of the department or a supervisor. </w:t>
            </w:r>
          </w:p>
          <w:p w14:paraId="04067067" w14:textId="77777777" w:rsidR="00150B90" w:rsidRPr="009C19B9" w:rsidRDefault="00150B90" w:rsidP="00E425D8">
            <w:pPr>
              <w:pStyle w:val="ListParagraph"/>
              <w:widowControl w:val="0"/>
              <w:numPr>
                <w:ilvl w:val="0"/>
                <w:numId w:val="1"/>
              </w:numPr>
              <w:rPr>
                <w:rFonts w:cstheme="minorHAnsi"/>
              </w:rPr>
            </w:pPr>
            <w:r w:rsidRPr="009C19B9">
              <w:rPr>
                <w:rFonts w:cstheme="minorHAnsi"/>
              </w:rPr>
              <w:t xml:space="preserve">Staff will have a training program in place to ensure they are </w:t>
            </w:r>
            <w:proofErr w:type="gramStart"/>
            <w:r w:rsidRPr="009C19B9">
              <w:rPr>
                <w:rFonts w:cstheme="minorHAnsi"/>
              </w:rPr>
              <w:t>prepare</w:t>
            </w:r>
            <w:proofErr w:type="gramEnd"/>
            <w:r w:rsidRPr="009C19B9">
              <w:rPr>
                <w:rFonts w:cstheme="minorHAnsi"/>
              </w:rPr>
              <w:t xml:space="preserve"> for the work scope to be undertaken</w:t>
            </w:r>
          </w:p>
          <w:p w14:paraId="4BD69BD4" w14:textId="77777777" w:rsidR="00150B90" w:rsidRPr="009C19B9" w:rsidRDefault="00150B90" w:rsidP="00E425D8">
            <w:pPr>
              <w:pStyle w:val="ListParagraph"/>
              <w:widowControl w:val="0"/>
              <w:numPr>
                <w:ilvl w:val="0"/>
                <w:numId w:val="1"/>
              </w:numPr>
              <w:rPr>
                <w:rFonts w:cstheme="minorHAnsi"/>
              </w:rPr>
            </w:pPr>
            <w:r w:rsidRPr="009C19B9">
              <w:rPr>
                <w:rFonts w:cstheme="minorHAnsi"/>
              </w:rPr>
              <w:t>All repair work to be undertaken by maintenance engineers. In case of reactive repairs out of hours, Duty managers and Senior Centre attendant are allowed to carry out minor repairs if trained to do so.</w:t>
            </w:r>
          </w:p>
          <w:p w14:paraId="295EDAB7" w14:textId="426D4DF8" w:rsidR="00150B90" w:rsidRDefault="00150B90" w:rsidP="00E425D8">
            <w:pPr>
              <w:pStyle w:val="ListParagraph"/>
              <w:widowControl w:val="0"/>
              <w:numPr>
                <w:ilvl w:val="0"/>
                <w:numId w:val="1"/>
              </w:numPr>
              <w:rPr>
                <w:rFonts w:cstheme="minorHAnsi"/>
              </w:rPr>
            </w:pPr>
            <w:r w:rsidRPr="009C19B9">
              <w:rPr>
                <w:rFonts w:cstheme="minorHAnsi"/>
              </w:rPr>
              <w:t xml:space="preserve">Appropriate PPE will be used in line with risk assessment for the work </w:t>
            </w:r>
            <w:proofErr w:type="gramStart"/>
            <w:r w:rsidRPr="009C19B9">
              <w:rPr>
                <w:rFonts w:cstheme="minorHAnsi"/>
              </w:rPr>
              <w:t>undertaken</w:t>
            </w:r>
            <w:proofErr w:type="gramEnd"/>
          </w:p>
          <w:p w14:paraId="76550CAA" w14:textId="47F895E9" w:rsidR="003C138C" w:rsidRPr="009C19B9" w:rsidRDefault="003C138C" w:rsidP="00E425D8">
            <w:pPr>
              <w:pStyle w:val="ListParagraph"/>
              <w:widowControl w:val="0"/>
              <w:numPr>
                <w:ilvl w:val="0"/>
                <w:numId w:val="1"/>
              </w:numPr>
              <w:rPr>
                <w:rFonts w:cstheme="minorHAnsi"/>
              </w:rPr>
            </w:pPr>
            <w:r>
              <w:rPr>
                <w:rFonts w:cstheme="minorHAnsi"/>
              </w:rPr>
              <w:t>Manual handling training for all staff</w:t>
            </w:r>
          </w:p>
          <w:p w14:paraId="48E253E6" w14:textId="5D553854" w:rsidR="00341BB0" w:rsidRPr="009C19B9" w:rsidRDefault="00341BB0" w:rsidP="00341BB0">
            <w:pPr>
              <w:pStyle w:val="ListParagraph"/>
              <w:widowControl w:val="0"/>
              <w:rPr>
                <w:rFonts w:cstheme="minorHAnsi"/>
              </w:rPr>
            </w:pPr>
          </w:p>
        </w:tc>
        <w:tc>
          <w:tcPr>
            <w:tcW w:w="1559" w:type="pct"/>
          </w:tcPr>
          <w:p w14:paraId="3F9B4126" w14:textId="77777777" w:rsidR="00150B90" w:rsidRPr="009C19B9" w:rsidRDefault="00150B90" w:rsidP="00150B90">
            <w:pPr>
              <w:pStyle w:val="ListParagraph"/>
              <w:numPr>
                <w:ilvl w:val="0"/>
                <w:numId w:val="7"/>
              </w:numPr>
              <w:rPr>
                <w:rFonts w:cstheme="minorHAnsi"/>
                <w:sz w:val="24"/>
                <w:szCs w:val="24"/>
              </w:rPr>
            </w:pPr>
            <w:r w:rsidRPr="009C19B9">
              <w:rPr>
                <w:rFonts w:cstheme="minorHAnsi"/>
                <w:sz w:val="24"/>
                <w:szCs w:val="24"/>
              </w:rPr>
              <w:t xml:space="preserve">Training records to be maintained and recorded. </w:t>
            </w:r>
          </w:p>
          <w:p w14:paraId="2DB97792" w14:textId="3B747B13" w:rsidR="00150B90" w:rsidRPr="009C19B9" w:rsidRDefault="00150B90" w:rsidP="00106305">
            <w:pPr>
              <w:ind w:left="360"/>
              <w:rPr>
                <w:rFonts w:cstheme="minorHAnsi"/>
              </w:rPr>
            </w:pPr>
          </w:p>
        </w:tc>
        <w:tc>
          <w:tcPr>
            <w:tcW w:w="125" w:type="pct"/>
            <w:shd w:val="clear" w:color="auto" w:fill="FFFFFF" w:themeFill="background1"/>
          </w:tcPr>
          <w:p w14:paraId="3F2CEDC9" w14:textId="75C8366A" w:rsidR="00150B90" w:rsidRPr="009C19B9" w:rsidRDefault="00106305" w:rsidP="00150B90">
            <w:pPr>
              <w:rPr>
                <w:rFonts w:cstheme="minorHAnsi"/>
              </w:rPr>
            </w:pPr>
            <w:r w:rsidRPr="009C19B9">
              <w:rPr>
                <w:rFonts w:cstheme="minorHAnsi"/>
              </w:rPr>
              <w:t>4</w:t>
            </w:r>
          </w:p>
        </w:tc>
        <w:tc>
          <w:tcPr>
            <w:tcW w:w="123" w:type="pct"/>
          </w:tcPr>
          <w:p w14:paraId="39AB1861" w14:textId="1CDC72C7" w:rsidR="00150B90" w:rsidRPr="009C19B9" w:rsidRDefault="00106305" w:rsidP="00150B90">
            <w:pPr>
              <w:rPr>
                <w:rFonts w:cstheme="minorHAnsi"/>
              </w:rPr>
            </w:pPr>
            <w:r w:rsidRPr="009C19B9">
              <w:rPr>
                <w:rFonts w:cstheme="minorHAnsi"/>
              </w:rPr>
              <w:t>2</w:t>
            </w:r>
          </w:p>
        </w:tc>
        <w:tc>
          <w:tcPr>
            <w:tcW w:w="159" w:type="pct"/>
            <w:shd w:val="clear" w:color="auto" w:fill="FFFF00"/>
          </w:tcPr>
          <w:p w14:paraId="73D30B57" w14:textId="502BEFEB" w:rsidR="00150B90" w:rsidRPr="009C19B9" w:rsidRDefault="00106305" w:rsidP="00150B90">
            <w:pPr>
              <w:rPr>
                <w:rFonts w:cstheme="minorHAnsi"/>
                <w:b/>
              </w:rPr>
            </w:pPr>
            <w:r w:rsidRPr="009C19B9">
              <w:rPr>
                <w:rFonts w:cstheme="minorHAnsi"/>
                <w:b/>
              </w:rPr>
              <w:t>M</w:t>
            </w:r>
          </w:p>
        </w:tc>
      </w:tr>
      <w:tr w:rsidR="009C19B9" w:rsidRPr="009C19B9" w14:paraId="2DCC4F4F" w14:textId="77777777" w:rsidTr="00767246">
        <w:trPr>
          <w:trHeight w:val="3657"/>
        </w:trPr>
        <w:tc>
          <w:tcPr>
            <w:tcW w:w="381" w:type="pct"/>
          </w:tcPr>
          <w:p w14:paraId="6BF3D921" w14:textId="77777777" w:rsidR="00150B90" w:rsidRPr="009C19B9" w:rsidRDefault="00150B90" w:rsidP="00150B90">
            <w:pPr>
              <w:rPr>
                <w:rFonts w:cstheme="minorHAnsi"/>
                <w:b/>
              </w:rPr>
            </w:pPr>
            <w:r w:rsidRPr="009C19B9">
              <w:rPr>
                <w:rFonts w:cstheme="minorHAnsi"/>
                <w:b/>
              </w:rPr>
              <w:t>Electricity</w:t>
            </w:r>
          </w:p>
          <w:p w14:paraId="04DDA5C7" w14:textId="77777777" w:rsidR="00150B90" w:rsidRPr="009C19B9" w:rsidRDefault="00150B90" w:rsidP="00150B90">
            <w:pPr>
              <w:rPr>
                <w:rFonts w:cstheme="minorHAnsi"/>
                <w:bCs/>
              </w:rPr>
            </w:pPr>
            <w:r w:rsidRPr="009C19B9">
              <w:rPr>
                <w:rFonts w:cstheme="minorHAnsi"/>
                <w:bCs/>
              </w:rPr>
              <w:t>Damaged equipment</w:t>
            </w:r>
          </w:p>
          <w:p w14:paraId="462D6E3A" w14:textId="77777777" w:rsidR="00150B90" w:rsidRPr="009C19B9" w:rsidRDefault="00150B90" w:rsidP="00150B90">
            <w:pPr>
              <w:rPr>
                <w:rFonts w:cstheme="minorHAnsi"/>
                <w:bCs/>
              </w:rPr>
            </w:pPr>
            <w:r w:rsidRPr="009C19B9">
              <w:rPr>
                <w:rFonts w:cstheme="minorHAnsi"/>
                <w:bCs/>
              </w:rPr>
              <w:t>Exposed Cabling</w:t>
            </w:r>
          </w:p>
          <w:p w14:paraId="57EA83FB" w14:textId="77777777" w:rsidR="00150B90" w:rsidRPr="009C19B9" w:rsidRDefault="00150B90" w:rsidP="00150B90">
            <w:pPr>
              <w:rPr>
                <w:rFonts w:cstheme="minorHAnsi"/>
                <w:bCs/>
              </w:rPr>
            </w:pPr>
            <w:r w:rsidRPr="009C19B9">
              <w:rPr>
                <w:rFonts w:cstheme="minorHAnsi"/>
                <w:bCs/>
              </w:rPr>
              <w:t>Personal electrical equipment</w:t>
            </w:r>
          </w:p>
          <w:p w14:paraId="5AD61703" w14:textId="77777777" w:rsidR="00150B90" w:rsidRPr="009C19B9" w:rsidRDefault="00150B90" w:rsidP="00150B90">
            <w:pPr>
              <w:rPr>
                <w:rFonts w:cstheme="minorHAnsi"/>
                <w:b/>
              </w:rPr>
            </w:pPr>
            <w:r w:rsidRPr="009C19B9">
              <w:rPr>
                <w:rFonts w:cstheme="minorHAnsi"/>
                <w:bCs/>
              </w:rPr>
              <w:t>Contact with live equipment</w:t>
            </w:r>
          </w:p>
        </w:tc>
        <w:tc>
          <w:tcPr>
            <w:tcW w:w="418" w:type="pct"/>
          </w:tcPr>
          <w:p w14:paraId="623DBE55" w14:textId="634093E5" w:rsidR="00150B90" w:rsidRPr="009C19B9" w:rsidRDefault="00150B90" w:rsidP="00150B90">
            <w:pPr>
              <w:rPr>
                <w:rFonts w:cstheme="minorHAnsi"/>
                <w:b/>
              </w:rPr>
            </w:pPr>
            <w:r w:rsidRPr="009C19B9">
              <w:rPr>
                <w:rFonts w:cstheme="minorHAnsi"/>
                <w:b/>
              </w:rPr>
              <w:t>Customers</w:t>
            </w:r>
          </w:p>
          <w:p w14:paraId="75BBA076" w14:textId="77777777" w:rsidR="00150B90" w:rsidRPr="009C19B9" w:rsidRDefault="00150B90" w:rsidP="00150B90">
            <w:pPr>
              <w:rPr>
                <w:rFonts w:cstheme="minorHAnsi"/>
                <w:b/>
              </w:rPr>
            </w:pPr>
            <w:r w:rsidRPr="009C19B9">
              <w:rPr>
                <w:rFonts w:cstheme="minorHAnsi"/>
                <w:b/>
              </w:rPr>
              <w:t>Staff</w:t>
            </w:r>
          </w:p>
        </w:tc>
        <w:tc>
          <w:tcPr>
            <w:tcW w:w="2235" w:type="pct"/>
          </w:tcPr>
          <w:p w14:paraId="38F7595E" w14:textId="1B2AA0EB" w:rsidR="00150B90" w:rsidRPr="009C19B9" w:rsidRDefault="009C19B9" w:rsidP="003E1452">
            <w:pPr>
              <w:pStyle w:val="ListParagraph"/>
              <w:widowControl w:val="0"/>
              <w:numPr>
                <w:ilvl w:val="0"/>
                <w:numId w:val="9"/>
              </w:numPr>
              <w:rPr>
                <w:rFonts w:cstheme="minorHAnsi"/>
              </w:rPr>
            </w:pPr>
            <w:r w:rsidRPr="009C19B9">
              <w:rPr>
                <w:rFonts w:cstheme="minorHAnsi"/>
              </w:rPr>
              <w:t xml:space="preserve">Isolation </w:t>
            </w:r>
            <w:r w:rsidR="00150B90" w:rsidRPr="009C19B9">
              <w:rPr>
                <w:rFonts w:cstheme="minorHAnsi"/>
              </w:rPr>
              <w:t>should be provided to enable parts of the installation to be disconnected to allow for routine maintenance/repair.</w:t>
            </w:r>
          </w:p>
          <w:p w14:paraId="042C3CAD" w14:textId="77777777" w:rsidR="00150B90" w:rsidRPr="009C19B9" w:rsidRDefault="00150B90" w:rsidP="003E1452">
            <w:pPr>
              <w:pStyle w:val="ListParagraph"/>
              <w:widowControl w:val="0"/>
              <w:numPr>
                <w:ilvl w:val="0"/>
                <w:numId w:val="9"/>
              </w:numPr>
              <w:rPr>
                <w:rFonts w:cstheme="minorHAnsi"/>
              </w:rPr>
            </w:pPr>
            <w:r w:rsidRPr="009C19B9">
              <w:rPr>
                <w:rFonts w:cstheme="minorHAnsi"/>
              </w:rPr>
              <w:t>It is important that the electrical installation and portable appliances are maintained in a safe condition.</w:t>
            </w:r>
          </w:p>
          <w:p w14:paraId="30205DF0" w14:textId="4C7FD48B" w:rsidR="00150B90" w:rsidRPr="009C19B9" w:rsidRDefault="00150B90" w:rsidP="003E1452">
            <w:pPr>
              <w:pStyle w:val="ListParagraph"/>
              <w:widowControl w:val="0"/>
              <w:numPr>
                <w:ilvl w:val="0"/>
                <w:numId w:val="9"/>
              </w:numPr>
              <w:rPr>
                <w:rFonts w:cstheme="minorHAnsi"/>
              </w:rPr>
            </w:pPr>
            <w:r w:rsidRPr="009C19B9">
              <w:rPr>
                <w:rFonts w:cstheme="minorHAnsi"/>
              </w:rPr>
              <w:t>All electrical items used within the Centre to be PAT tested (exception for personal equipment of customers)</w:t>
            </w:r>
          </w:p>
          <w:p w14:paraId="64C096A7" w14:textId="77777777" w:rsidR="00150B90" w:rsidRPr="009C19B9" w:rsidRDefault="00150B90" w:rsidP="003E1452">
            <w:pPr>
              <w:pStyle w:val="ListParagraph"/>
              <w:widowControl w:val="0"/>
              <w:numPr>
                <w:ilvl w:val="0"/>
                <w:numId w:val="9"/>
              </w:numPr>
              <w:rPr>
                <w:rFonts w:cstheme="minorHAnsi"/>
              </w:rPr>
            </w:pPr>
            <w:r w:rsidRPr="009C19B9">
              <w:rPr>
                <w:rFonts w:cstheme="minorHAnsi"/>
              </w:rPr>
              <w:t xml:space="preserve">All equipment checked prior to use in the pool area for any physical damage. Any damaged equipment to be removed, repaired or </w:t>
            </w:r>
            <w:proofErr w:type="gramStart"/>
            <w:r w:rsidRPr="009C19B9">
              <w:rPr>
                <w:rFonts w:cstheme="minorHAnsi"/>
              </w:rPr>
              <w:t>replaced</w:t>
            </w:r>
            <w:proofErr w:type="gramEnd"/>
          </w:p>
          <w:p w14:paraId="60A8FE95" w14:textId="636D9195" w:rsidR="00150B90" w:rsidRPr="009C19B9" w:rsidRDefault="00150B90" w:rsidP="003E1452">
            <w:pPr>
              <w:pStyle w:val="ListParagraph"/>
              <w:widowControl w:val="0"/>
              <w:numPr>
                <w:ilvl w:val="0"/>
                <w:numId w:val="9"/>
              </w:numPr>
              <w:rPr>
                <w:rFonts w:cstheme="minorHAnsi"/>
              </w:rPr>
            </w:pPr>
            <w:r w:rsidRPr="009C19B9">
              <w:rPr>
                <w:rFonts w:cstheme="minorHAnsi"/>
              </w:rPr>
              <w:t xml:space="preserve">New starts should be shown how electrical equipment works during </w:t>
            </w:r>
            <w:proofErr w:type="gramStart"/>
            <w:r w:rsidRPr="009C19B9">
              <w:rPr>
                <w:rFonts w:cstheme="minorHAnsi"/>
              </w:rPr>
              <w:t>shadowing</w:t>
            </w:r>
            <w:proofErr w:type="gramEnd"/>
          </w:p>
          <w:p w14:paraId="240B809A" w14:textId="64BC7949" w:rsidR="00150B90" w:rsidRPr="009C19B9" w:rsidRDefault="00150B90" w:rsidP="003E1452">
            <w:pPr>
              <w:pStyle w:val="ListParagraph"/>
              <w:widowControl w:val="0"/>
              <w:numPr>
                <w:ilvl w:val="0"/>
                <w:numId w:val="9"/>
              </w:numPr>
              <w:rPr>
                <w:rFonts w:cstheme="minorHAnsi"/>
              </w:rPr>
            </w:pPr>
            <w:r w:rsidRPr="009C19B9">
              <w:rPr>
                <w:rFonts w:cstheme="minorHAnsi"/>
              </w:rPr>
              <w:t xml:space="preserve">Staff should not turn on equipment and then leave </w:t>
            </w:r>
            <w:proofErr w:type="gramStart"/>
            <w:r w:rsidRPr="009C19B9">
              <w:rPr>
                <w:rFonts w:cstheme="minorHAnsi"/>
              </w:rPr>
              <w:t>unattended</w:t>
            </w:r>
            <w:proofErr w:type="gramEnd"/>
          </w:p>
          <w:p w14:paraId="45F72C59" w14:textId="77777777" w:rsidR="00150B90" w:rsidRPr="009C19B9" w:rsidRDefault="00150B90" w:rsidP="003E1452">
            <w:pPr>
              <w:pStyle w:val="ListParagraph"/>
              <w:widowControl w:val="0"/>
              <w:numPr>
                <w:ilvl w:val="0"/>
                <w:numId w:val="9"/>
              </w:numPr>
              <w:rPr>
                <w:rFonts w:cstheme="minorHAnsi"/>
              </w:rPr>
            </w:pPr>
            <w:r w:rsidRPr="009C19B9">
              <w:rPr>
                <w:rFonts w:cstheme="minorHAnsi"/>
              </w:rPr>
              <w:t xml:space="preserve">All equipment should be cleaned after </w:t>
            </w:r>
            <w:proofErr w:type="gramStart"/>
            <w:r w:rsidRPr="009C19B9">
              <w:rPr>
                <w:rFonts w:cstheme="minorHAnsi"/>
              </w:rPr>
              <w:t>use</w:t>
            </w:r>
            <w:proofErr w:type="gramEnd"/>
          </w:p>
          <w:p w14:paraId="167ED694" w14:textId="77777777" w:rsidR="009C19B9" w:rsidRDefault="009C19B9" w:rsidP="003E1452">
            <w:pPr>
              <w:pStyle w:val="ListParagraph"/>
              <w:widowControl w:val="0"/>
              <w:numPr>
                <w:ilvl w:val="0"/>
                <w:numId w:val="9"/>
              </w:numPr>
              <w:rPr>
                <w:rFonts w:cstheme="minorHAnsi"/>
              </w:rPr>
            </w:pPr>
            <w:r w:rsidRPr="009C19B9">
              <w:rPr>
                <w:rFonts w:cstheme="minorHAnsi"/>
              </w:rPr>
              <w:t xml:space="preserve">Equipment not in use to be turned </w:t>
            </w:r>
            <w:proofErr w:type="gramStart"/>
            <w:r w:rsidRPr="009C19B9">
              <w:rPr>
                <w:rFonts w:cstheme="minorHAnsi"/>
              </w:rPr>
              <w:t>off</w:t>
            </w:r>
            <w:proofErr w:type="gramEnd"/>
          </w:p>
          <w:p w14:paraId="15CADCF1" w14:textId="77777777" w:rsidR="003E1452" w:rsidRPr="009C19B9" w:rsidRDefault="003E1452" w:rsidP="003E1452">
            <w:pPr>
              <w:pStyle w:val="ListParagraph"/>
              <w:numPr>
                <w:ilvl w:val="0"/>
                <w:numId w:val="9"/>
              </w:numPr>
              <w:rPr>
                <w:rFonts w:cstheme="minorHAnsi"/>
              </w:rPr>
            </w:pPr>
            <w:r w:rsidRPr="009C19B9">
              <w:rPr>
                <w:rFonts w:cstheme="minorHAnsi"/>
              </w:rPr>
              <w:t>Equipment subject to annual or three yearly Fixed Wire Testing by an external contractor</w:t>
            </w:r>
          </w:p>
          <w:p w14:paraId="228AB7BF" w14:textId="77777777" w:rsidR="003E1452" w:rsidRPr="009C19B9" w:rsidRDefault="003E1452" w:rsidP="003E1452">
            <w:pPr>
              <w:pStyle w:val="ListParagraph"/>
              <w:numPr>
                <w:ilvl w:val="0"/>
                <w:numId w:val="9"/>
              </w:numPr>
              <w:rPr>
                <w:rFonts w:cstheme="minorHAnsi"/>
              </w:rPr>
            </w:pPr>
            <w:r w:rsidRPr="009C19B9">
              <w:rPr>
                <w:rFonts w:cstheme="minorHAnsi"/>
              </w:rPr>
              <w:t>All electrical works carried using safe working practices as detailed in Maintenance and Cleaning risk assessments and should comply with Electricity at Work Regulations 1989-</w:t>
            </w:r>
          </w:p>
          <w:p w14:paraId="4B607609" w14:textId="3EB7E055" w:rsidR="003E1452" w:rsidRPr="009C19B9" w:rsidRDefault="003E1452" w:rsidP="003E1452">
            <w:pPr>
              <w:pStyle w:val="ListParagraph"/>
              <w:widowControl w:val="0"/>
              <w:numPr>
                <w:ilvl w:val="0"/>
                <w:numId w:val="9"/>
              </w:numPr>
              <w:rPr>
                <w:rFonts w:cstheme="minorHAnsi"/>
              </w:rPr>
            </w:pPr>
            <w:r>
              <w:fldChar w:fldCharType="begin"/>
            </w:r>
            <w:r>
              <w:instrText>HYPERLINK "https://www.hse.gov.uk/pubns/priced/hsr25.pdf"</w:instrText>
            </w:r>
            <w:r>
              <w:fldChar w:fldCharType="separate"/>
            </w:r>
            <w:r w:rsidRPr="009C19B9">
              <w:rPr>
                <w:u w:val="single"/>
              </w:rPr>
              <w:t>https://www.hse.gov.uk/pubns/priced/hsr25.pdf</w:t>
            </w:r>
            <w:r>
              <w:rPr>
                <w:u w:val="single"/>
              </w:rPr>
              <w:fldChar w:fldCharType="end"/>
            </w:r>
          </w:p>
        </w:tc>
        <w:tc>
          <w:tcPr>
            <w:tcW w:w="1559" w:type="pct"/>
          </w:tcPr>
          <w:p w14:paraId="528FEED8" w14:textId="418495A6" w:rsidR="00150B90" w:rsidRPr="009C19B9" w:rsidRDefault="00150B90" w:rsidP="00150B90">
            <w:pPr>
              <w:pStyle w:val="ListParagraph"/>
              <w:rPr>
                <w:rFonts w:cstheme="minorHAnsi"/>
              </w:rPr>
            </w:pPr>
          </w:p>
        </w:tc>
        <w:tc>
          <w:tcPr>
            <w:tcW w:w="125" w:type="pct"/>
            <w:shd w:val="clear" w:color="auto" w:fill="FFFFFF" w:themeFill="background1"/>
          </w:tcPr>
          <w:p w14:paraId="76CABBB8" w14:textId="77777777" w:rsidR="00150B90" w:rsidRPr="009C19B9" w:rsidRDefault="00150B90" w:rsidP="00150B90">
            <w:pPr>
              <w:rPr>
                <w:rFonts w:cstheme="minorHAnsi"/>
              </w:rPr>
            </w:pPr>
            <w:r w:rsidRPr="009C19B9">
              <w:rPr>
                <w:rFonts w:cstheme="minorHAnsi"/>
              </w:rPr>
              <w:t>5</w:t>
            </w:r>
          </w:p>
        </w:tc>
        <w:tc>
          <w:tcPr>
            <w:tcW w:w="123" w:type="pct"/>
          </w:tcPr>
          <w:p w14:paraId="5A906738" w14:textId="77777777" w:rsidR="00150B90" w:rsidRPr="009C19B9" w:rsidRDefault="00150B90" w:rsidP="00150B90">
            <w:pPr>
              <w:rPr>
                <w:rFonts w:cstheme="minorHAnsi"/>
              </w:rPr>
            </w:pPr>
            <w:r w:rsidRPr="009C19B9">
              <w:rPr>
                <w:rFonts w:cstheme="minorHAnsi"/>
              </w:rPr>
              <w:t>2</w:t>
            </w:r>
          </w:p>
        </w:tc>
        <w:tc>
          <w:tcPr>
            <w:tcW w:w="159" w:type="pct"/>
            <w:shd w:val="clear" w:color="auto" w:fill="FFFF00"/>
          </w:tcPr>
          <w:p w14:paraId="70D4C667" w14:textId="77777777" w:rsidR="00150B90" w:rsidRPr="009C19B9" w:rsidRDefault="00150B90" w:rsidP="00150B90">
            <w:pPr>
              <w:rPr>
                <w:rFonts w:cstheme="minorHAnsi"/>
                <w:b/>
              </w:rPr>
            </w:pPr>
            <w:r w:rsidRPr="009C19B9">
              <w:rPr>
                <w:rFonts w:cstheme="minorHAnsi"/>
                <w:b/>
              </w:rPr>
              <w:t>M</w:t>
            </w:r>
          </w:p>
        </w:tc>
      </w:tr>
      <w:tr w:rsidR="009C19B9" w:rsidRPr="009C19B9" w14:paraId="02723566" w14:textId="77777777" w:rsidTr="00995B0E">
        <w:trPr>
          <w:trHeight w:val="2155"/>
        </w:trPr>
        <w:tc>
          <w:tcPr>
            <w:tcW w:w="381" w:type="pct"/>
          </w:tcPr>
          <w:p w14:paraId="120B6723" w14:textId="77777777" w:rsidR="00150B90" w:rsidRPr="009C19B9" w:rsidRDefault="00150B90" w:rsidP="00150B90">
            <w:pPr>
              <w:rPr>
                <w:rFonts w:cstheme="minorHAnsi"/>
                <w:b/>
              </w:rPr>
            </w:pPr>
            <w:r w:rsidRPr="009C19B9">
              <w:rPr>
                <w:rFonts w:cstheme="minorHAnsi"/>
                <w:b/>
              </w:rPr>
              <w:t xml:space="preserve">Slips trips and </w:t>
            </w:r>
            <w:proofErr w:type="gramStart"/>
            <w:r w:rsidRPr="009C19B9">
              <w:rPr>
                <w:rFonts w:cstheme="minorHAnsi"/>
                <w:b/>
              </w:rPr>
              <w:t>falls</w:t>
            </w:r>
            <w:proofErr w:type="gramEnd"/>
          </w:p>
          <w:p w14:paraId="5A807099" w14:textId="77777777" w:rsidR="00150B90" w:rsidRPr="009C19B9" w:rsidRDefault="00150B90" w:rsidP="00150B90">
            <w:pPr>
              <w:rPr>
                <w:rFonts w:cstheme="minorHAnsi"/>
                <w:bCs/>
              </w:rPr>
            </w:pPr>
            <w:r w:rsidRPr="009C19B9">
              <w:rPr>
                <w:rFonts w:cstheme="minorHAnsi"/>
                <w:bCs/>
              </w:rPr>
              <w:t xml:space="preserve">Cables causing trip </w:t>
            </w:r>
            <w:proofErr w:type="gramStart"/>
            <w:r w:rsidRPr="009C19B9">
              <w:rPr>
                <w:rFonts w:cstheme="minorHAnsi"/>
                <w:bCs/>
              </w:rPr>
              <w:t>hazards</w:t>
            </w:r>
            <w:proofErr w:type="gramEnd"/>
          </w:p>
          <w:p w14:paraId="0C6C70FB" w14:textId="77777777" w:rsidR="00150B90" w:rsidRPr="009C19B9" w:rsidRDefault="00150B90" w:rsidP="00150B90">
            <w:pPr>
              <w:rPr>
                <w:rFonts w:cstheme="minorHAnsi"/>
                <w:b/>
              </w:rPr>
            </w:pPr>
            <w:r w:rsidRPr="009C19B9">
              <w:rPr>
                <w:rFonts w:cstheme="minorHAnsi"/>
                <w:bCs/>
              </w:rPr>
              <w:t>Equipment not stored correctly</w:t>
            </w:r>
          </w:p>
        </w:tc>
        <w:tc>
          <w:tcPr>
            <w:tcW w:w="418" w:type="pct"/>
          </w:tcPr>
          <w:p w14:paraId="37370707" w14:textId="77777777" w:rsidR="00150B90" w:rsidRPr="009C19B9" w:rsidRDefault="00150B90" w:rsidP="00150B90">
            <w:pPr>
              <w:rPr>
                <w:rFonts w:cstheme="minorHAnsi"/>
                <w:b/>
              </w:rPr>
            </w:pPr>
            <w:r w:rsidRPr="009C19B9">
              <w:rPr>
                <w:rFonts w:cstheme="minorHAnsi"/>
                <w:b/>
              </w:rPr>
              <w:t>Visitors</w:t>
            </w:r>
          </w:p>
          <w:p w14:paraId="55157A13" w14:textId="377B1670" w:rsidR="00150B90" w:rsidRPr="009C19B9" w:rsidRDefault="00150B90" w:rsidP="00150B90">
            <w:pPr>
              <w:rPr>
                <w:rFonts w:cstheme="minorHAnsi"/>
                <w:b/>
              </w:rPr>
            </w:pPr>
            <w:r w:rsidRPr="009C19B9">
              <w:rPr>
                <w:rFonts w:cstheme="minorHAnsi"/>
                <w:b/>
              </w:rPr>
              <w:t>Customers</w:t>
            </w:r>
          </w:p>
          <w:p w14:paraId="33F8FF46" w14:textId="77777777" w:rsidR="00150B90" w:rsidRPr="009C19B9" w:rsidRDefault="00150B90" w:rsidP="00150B90">
            <w:pPr>
              <w:rPr>
                <w:rFonts w:cstheme="minorHAnsi"/>
                <w:b/>
              </w:rPr>
            </w:pPr>
            <w:r w:rsidRPr="009C19B9">
              <w:rPr>
                <w:rFonts w:cstheme="minorHAnsi"/>
                <w:b/>
              </w:rPr>
              <w:t>Staff</w:t>
            </w:r>
          </w:p>
        </w:tc>
        <w:tc>
          <w:tcPr>
            <w:tcW w:w="2235" w:type="pct"/>
          </w:tcPr>
          <w:p w14:paraId="7265E822" w14:textId="11B522CC" w:rsidR="00150B90" w:rsidRPr="009C19B9" w:rsidRDefault="00150B90" w:rsidP="003E1452">
            <w:pPr>
              <w:pStyle w:val="ListParagraph"/>
              <w:widowControl w:val="0"/>
              <w:numPr>
                <w:ilvl w:val="0"/>
                <w:numId w:val="2"/>
              </w:numPr>
              <w:rPr>
                <w:rFonts w:cstheme="minorHAnsi"/>
              </w:rPr>
            </w:pPr>
            <w:r w:rsidRPr="009C19B9">
              <w:rPr>
                <w:rFonts w:cstheme="minorHAnsi"/>
              </w:rPr>
              <w:t>All trailing cables to be highlighted by use of signage and warning posts, where possible cable covers should be used</w:t>
            </w:r>
            <w:r w:rsidRPr="009C19B9">
              <w:rPr>
                <w:rFonts w:cstheme="minorHAnsi"/>
                <w:i/>
              </w:rPr>
              <w:t xml:space="preserve">. </w:t>
            </w:r>
          </w:p>
          <w:p w14:paraId="66A18132" w14:textId="06B2F14C" w:rsidR="00150B90" w:rsidRPr="009C19B9" w:rsidRDefault="00150B90" w:rsidP="003E1452">
            <w:pPr>
              <w:pStyle w:val="ListParagraph"/>
              <w:widowControl w:val="0"/>
              <w:numPr>
                <w:ilvl w:val="0"/>
                <w:numId w:val="2"/>
              </w:numPr>
              <w:rPr>
                <w:rFonts w:cstheme="minorHAnsi"/>
              </w:rPr>
            </w:pPr>
            <w:r w:rsidRPr="009C19B9">
              <w:rPr>
                <w:rFonts w:cstheme="minorHAnsi"/>
              </w:rPr>
              <w:t>When cleaning using scrubbers, area to be closed off. Trailing cables to be confined to within barriered area.</w:t>
            </w:r>
          </w:p>
          <w:p w14:paraId="4A875A09" w14:textId="6D04A7AD" w:rsidR="00150B90" w:rsidRPr="009C19B9" w:rsidRDefault="00150B90" w:rsidP="003E1452">
            <w:pPr>
              <w:pStyle w:val="ListParagraph"/>
              <w:widowControl w:val="0"/>
              <w:numPr>
                <w:ilvl w:val="0"/>
                <w:numId w:val="2"/>
              </w:numPr>
              <w:rPr>
                <w:rFonts w:cstheme="minorHAnsi"/>
              </w:rPr>
            </w:pPr>
            <w:r w:rsidRPr="009C19B9">
              <w:rPr>
                <w:rFonts w:cstheme="minorHAnsi"/>
              </w:rPr>
              <w:t>Cordless Equipment preferable for daily use within the Centre</w:t>
            </w:r>
          </w:p>
          <w:p w14:paraId="4595E482" w14:textId="0C40A923" w:rsidR="00150B90" w:rsidRPr="009C19B9" w:rsidRDefault="00150B90" w:rsidP="003E1452">
            <w:pPr>
              <w:pStyle w:val="ListParagraph"/>
              <w:widowControl w:val="0"/>
              <w:numPr>
                <w:ilvl w:val="0"/>
                <w:numId w:val="2"/>
              </w:numPr>
              <w:rPr>
                <w:rFonts w:cstheme="minorHAnsi"/>
              </w:rPr>
            </w:pPr>
            <w:r w:rsidRPr="009C19B9">
              <w:rPr>
                <w:rFonts w:cstheme="minorHAnsi"/>
              </w:rPr>
              <w:t>Appropriate Storage for all equipment where possible</w:t>
            </w:r>
          </w:p>
          <w:p w14:paraId="677BCBA2" w14:textId="77777777" w:rsidR="00150B90" w:rsidRDefault="00150B90" w:rsidP="003E1452">
            <w:pPr>
              <w:pStyle w:val="ListParagraph"/>
              <w:widowControl w:val="0"/>
              <w:numPr>
                <w:ilvl w:val="0"/>
                <w:numId w:val="2"/>
              </w:numPr>
              <w:rPr>
                <w:rFonts w:cstheme="minorHAnsi"/>
              </w:rPr>
            </w:pPr>
            <w:r w:rsidRPr="009C19B9">
              <w:rPr>
                <w:rFonts w:cstheme="minorHAnsi"/>
              </w:rPr>
              <w:t xml:space="preserve">Daily inspection of high traffic areas </w:t>
            </w:r>
            <w:proofErr w:type="gramStart"/>
            <w:r w:rsidRPr="009C19B9">
              <w:rPr>
                <w:rFonts w:cstheme="minorHAnsi"/>
              </w:rPr>
              <w:t>are</w:t>
            </w:r>
            <w:proofErr w:type="gramEnd"/>
            <w:r w:rsidRPr="009C19B9">
              <w:rPr>
                <w:rFonts w:cstheme="minorHAnsi"/>
              </w:rPr>
              <w:t xml:space="preserve"> clear of any tripping hazards</w:t>
            </w:r>
          </w:p>
          <w:p w14:paraId="10B3DA42" w14:textId="77777777" w:rsidR="003E1452" w:rsidRPr="009C19B9" w:rsidRDefault="003E1452" w:rsidP="003E1452">
            <w:pPr>
              <w:pStyle w:val="ListParagraph"/>
              <w:numPr>
                <w:ilvl w:val="0"/>
                <w:numId w:val="2"/>
              </w:numPr>
              <w:rPr>
                <w:rFonts w:cstheme="minorHAnsi"/>
              </w:rPr>
            </w:pPr>
            <w:r w:rsidRPr="009C19B9">
              <w:rPr>
                <w:rFonts w:cstheme="minorHAnsi"/>
              </w:rPr>
              <w:t>All cordless equipment should be PAT tested and in date for use.</w:t>
            </w:r>
          </w:p>
          <w:p w14:paraId="226C35E1" w14:textId="5EC8D5F7" w:rsidR="003E1452" w:rsidRPr="009C19B9" w:rsidRDefault="003E1452" w:rsidP="003E1452">
            <w:pPr>
              <w:pStyle w:val="ListParagraph"/>
              <w:widowControl w:val="0"/>
              <w:numPr>
                <w:ilvl w:val="0"/>
                <w:numId w:val="2"/>
              </w:numPr>
              <w:rPr>
                <w:rFonts w:cstheme="minorHAnsi"/>
              </w:rPr>
            </w:pPr>
            <w:r w:rsidRPr="009C19B9">
              <w:rPr>
                <w:rFonts w:cstheme="minorHAnsi"/>
              </w:rPr>
              <w:t>All equipment for maintenance purposes kept under supervision of Maintenance supervisor.</w:t>
            </w:r>
          </w:p>
        </w:tc>
        <w:tc>
          <w:tcPr>
            <w:tcW w:w="1559" w:type="pct"/>
          </w:tcPr>
          <w:p w14:paraId="58CA1386" w14:textId="07EAD463" w:rsidR="00150B90" w:rsidRPr="009C19B9" w:rsidRDefault="00150B90" w:rsidP="00334382"/>
        </w:tc>
        <w:tc>
          <w:tcPr>
            <w:tcW w:w="125" w:type="pct"/>
            <w:shd w:val="clear" w:color="auto" w:fill="FFFFFF" w:themeFill="background1"/>
          </w:tcPr>
          <w:p w14:paraId="5B5BE39B" w14:textId="77777777" w:rsidR="00150B90" w:rsidRPr="009C19B9" w:rsidRDefault="00150B90" w:rsidP="00150B90">
            <w:pPr>
              <w:rPr>
                <w:rFonts w:cstheme="minorHAnsi"/>
              </w:rPr>
            </w:pPr>
            <w:r w:rsidRPr="009C19B9">
              <w:rPr>
                <w:rFonts w:cstheme="minorHAnsi"/>
              </w:rPr>
              <w:t>3</w:t>
            </w:r>
          </w:p>
        </w:tc>
        <w:tc>
          <w:tcPr>
            <w:tcW w:w="123" w:type="pct"/>
          </w:tcPr>
          <w:p w14:paraId="6F3788AC" w14:textId="77777777" w:rsidR="00150B90" w:rsidRPr="009C19B9" w:rsidRDefault="00150B90" w:rsidP="00150B90">
            <w:pPr>
              <w:rPr>
                <w:rFonts w:cstheme="minorHAnsi"/>
              </w:rPr>
            </w:pPr>
            <w:r w:rsidRPr="009C19B9">
              <w:rPr>
                <w:rFonts w:cstheme="minorHAnsi"/>
              </w:rPr>
              <w:t>2</w:t>
            </w:r>
          </w:p>
        </w:tc>
        <w:tc>
          <w:tcPr>
            <w:tcW w:w="159" w:type="pct"/>
            <w:shd w:val="clear" w:color="auto" w:fill="00B050"/>
          </w:tcPr>
          <w:p w14:paraId="408326BF" w14:textId="77777777" w:rsidR="00150B90" w:rsidRPr="009C19B9" w:rsidRDefault="00150B90" w:rsidP="00150B90">
            <w:pPr>
              <w:rPr>
                <w:rFonts w:cstheme="minorHAnsi"/>
                <w:b/>
              </w:rPr>
            </w:pPr>
            <w:r w:rsidRPr="009C19B9">
              <w:rPr>
                <w:rFonts w:cstheme="minorHAnsi"/>
                <w:b/>
              </w:rPr>
              <w:t>L</w:t>
            </w:r>
          </w:p>
        </w:tc>
      </w:tr>
      <w:tr w:rsidR="009C19B9" w:rsidRPr="009C19B9" w14:paraId="638F01B5" w14:textId="77777777" w:rsidTr="00E906D4">
        <w:trPr>
          <w:trHeight w:val="3499"/>
        </w:trPr>
        <w:tc>
          <w:tcPr>
            <w:tcW w:w="381" w:type="pct"/>
          </w:tcPr>
          <w:p w14:paraId="72772C85" w14:textId="77777777" w:rsidR="00150B90" w:rsidRPr="009C19B9" w:rsidRDefault="00150B90" w:rsidP="00150B90">
            <w:pPr>
              <w:rPr>
                <w:rFonts w:cstheme="minorHAnsi"/>
                <w:b/>
              </w:rPr>
            </w:pPr>
            <w:r w:rsidRPr="009C19B9">
              <w:rPr>
                <w:rFonts w:cstheme="minorHAnsi"/>
                <w:b/>
              </w:rPr>
              <w:lastRenderedPageBreak/>
              <w:t>Water cooler</w:t>
            </w:r>
          </w:p>
          <w:p w14:paraId="60F3D970" w14:textId="77777777" w:rsidR="00150B90" w:rsidRPr="009C19B9" w:rsidRDefault="00150B90" w:rsidP="00150B90">
            <w:pPr>
              <w:rPr>
                <w:rFonts w:cstheme="minorHAnsi"/>
                <w:bCs/>
              </w:rPr>
            </w:pPr>
            <w:r w:rsidRPr="009C19B9">
              <w:rPr>
                <w:rFonts w:cstheme="minorHAnsi"/>
                <w:bCs/>
              </w:rPr>
              <w:t>Spills and Hygiene issues</w:t>
            </w:r>
          </w:p>
          <w:p w14:paraId="20414667" w14:textId="3418599A" w:rsidR="00150B90" w:rsidRPr="009C19B9" w:rsidRDefault="00150B90" w:rsidP="00150B90">
            <w:pPr>
              <w:rPr>
                <w:rFonts w:cstheme="minorHAnsi"/>
                <w:bCs/>
              </w:rPr>
            </w:pPr>
            <w:r w:rsidRPr="009C19B9">
              <w:rPr>
                <w:rFonts w:cstheme="minorHAnsi"/>
                <w:bCs/>
              </w:rPr>
              <w:t>Misuse by customers</w:t>
            </w:r>
          </w:p>
        </w:tc>
        <w:tc>
          <w:tcPr>
            <w:tcW w:w="418" w:type="pct"/>
          </w:tcPr>
          <w:p w14:paraId="0336A667" w14:textId="77777777" w:rsidR="00150B90" w:rsidRPr="009C19B9" w:rsidRDefault="00150B90" w:rsidP="00150B90">
            <w:pPr>
              <w:rPr>
                <w:rFonts w:cstheme="minorHAnsi"/>
                <w:b/>
              </w:rPr>
            </w:pPr>
            <w:r w:rsidRPr="009C19B9">
              <w:rPr>
                <w:rFonts w:cstheme="minorHAnsi"/>
                <w:b/>
              </w:rPr>
              <w:t>Swimmers</w:t>
            </w:r>
          </w:p>
          <w:p w14:paraId="629A6DBF" w14:textId="77777777" w:rsidR="00150B90" w:rsidRPr="009C19B9" w:rsidRDefault="00150B90" w:rsidP="00150B90">
            <w:pPr>
              <w:rPr>
                <w:rFonts w:cstheme="minorHAnsi"/>
                <w:b/>
              </w:rPr>
            </w:pPr>
            <w:r w:rsidRPr="009C19B9">
              <w:rPr>
                <w:rFonts w:cstheme="minorHAnsi"/>
                <w:b/>
              </w:rPr>
              <w:t>Staff</w:t>
            </w:r>
          </w:p>
        </w:tc>
        <w:tc>
          <w:tcPr>
            <w:tcW w:w="2235" w:type="pct"/>
          </w:tcPr>
          <w:p w14:paraId="5971184C" w14:textId="51713179" w:rsidR="00150B90" w:rsidRPr="009C19B9" w:rsidRDefault="00150B90" w:rsidP="003E1452">
            <w:pPr>
              <w:pStyle w:val="ListParagraph"/>
              <w:widowControl w:val="0"/>
              <w:numPr>
                <w:ilvl w:val="0"/>
                <w:numId w:val="3"/>
              </w:numPr>
              <w:rPr>
                <w:rFonts w:cstheme="minorHAnsi"/>
              </w:rPr>
            </w:pPr>
            <w:r w:rsidRPr="009C19B9">
              <w:rPr>
                <w:rFonts w:cstheme="minorHAnsi"/>
              </w:rPr>
              <w:t xml:space="preserve">Hardwired Equipment to be fitted by qualified personnel in line with manufacturers guidance with and connected via an </w:t>
            </w:r>
            <w:proofErr w:type="gramStart"/>
            <w:r w:rsidRPr="009C19B9">
              <w:rPr>
                <w:rFonts w:cstheme="minorHAnsi"/>
              </w:rPr>
              <w:t>RCD</w:t>
            </w:r>
            <w:proofErr w:type="gramEnd"/>
          </w:p>
          <w:p w14:paraId="2D10A7DB" w14:textId="77777777" w:rsidR="00150B90" w:rsidRPr="009C19B9" w:rsidRDefault="00150B90" w:rsidP="003E1452">
            <w:pPr>
              <w:pStyle w:val="ListParagraph"/>
              <w:widowControl w:val="0"/>
              <w:numPr>
                <w:ilvl w:val="0"/>
                <w:numId w:val="3"/>
              </w:numPr>
              <w:rPr>
                <w:rFonts w:cstheme="minorHAnsi"/>
              </w:rPr>
            </w:pPr>
            <w:r w:rsidRPr="009C19B9">
              <w:rPr>
                <w:rFonts w:cstheme="minorHAnsi"/>
              </w:rPr>
              <w:t xml:space="preserve">Area around water cooler to be kept clean and checked by centre attendants on rounds. Any build up during intervals to be highlighted and addressed by a </w:t>
            </w:r>
            <w:proofErr w:type="spellStart"/>
            <w:r w:rsidRPr="009C19B9">
              <w:rPr>
                <w:rFonts w:cstheme="minorHAnsi"/>
              </w:rPr>
              <w:t>Dryside</w:t>
            </w:r>
            <w:proofErr w:type="spellEnd"/>
            <w:r w:rsidRPr="009C19B9">
              <w:rPr>
                <w:rFonts w:cstheme="minorHAnsi"/>
              </w:rPr>
              <w:t xml:space="preserve"> </w:t>
            </w:r>
            <w:proofErr w:type="gramStart"/>
            <w:r w:rsidRPr="009C19B9">
              <w:rPr>
                <w:rFonts w:cstheme="minorHAnsi"/>
              </w:rPr>
              <w:t>attendant</w:t>
            </w:r>
            <w:proofErr w:type="gramEnd"/>
          </w:p>
          <w:p w14:paraId="73044396" w14:textId="56E29A41" w:rsidR="00150B90" w:rsidRPr="009C19B9" w:rsidRDefault="00150B90" w:rsidP="003E1452">
            <w:pPr>
              <w:pStyle w:val="ListParagraph"/>
              <w:widowControl w:val="0"/>
              <w:numPr>
                <w:ilvl w:val="0"/>
                <w:numId w:val="3"/>
              </w:numPr>
              <w:rPr>
                <w:rFonts w:cstheme="minorHAnsi"/>
              </w:rPr>
            </w:pPr>
            <w:r w:rsidRPr="009C19B9">
              <w:rPr>
                <w:rFonts w:cstheme="minorHAnsi"/>
              </w:rPr>
              <w:t xml:space="preserve">Equipment to be tested as per regulations and replaced in case of any </w:t>
            </w:r>
            <w:proofErr w:type="gramStart"/>
            <w:r w:rsidRPr="009C19B9">
              <w:rPr>
                <w:rFonts w:cstheme="minorHAnsi"/>
              </w:rPr>
              <w:t>damage</w:t>
            </w:r>
            <w:proofErr w:type="gramEnd"/>
          </w:p>
          <w:p w14:paraId="05A1D931" w14:textId="20BE485C" w:rsidR="00150B90" w:rsidRPr="009C19B9" w:rsidRDefault="00150B90" w:rsidP="003E1452">
            <w:pPr>
              <w:pStyle w:val="ListParagraph"/>
              <w:widowControl w:val="0"/>
              <w:numPr>
                <w:ilvl w:val="0"/>
                <w:numId w:val="3"/>
              </w:numPr>
              <w:rPr>
                <w:rFonts w:cstheme="minorHAnsi"/>
              </w:rPr>
            </w:pPr>
            <w:r w:rsidRPr="009C19B9">
              <w:rPr>
                <w:rFonts w:cstheme="minorHAnsi"/>
              </w:rPr>
              <w:t xml:space="preserve">Customers to be stopped in case of misuse of equipment. Any misuse will be dealt with in </w:t>
            </w:r>
            <w:r w:rsidR="009C19B9" w:rsidRPr="009C19B9">
              <w:rPr>
                <w:rFonts w:cstheme="minorHAnsi"/>
              </w:rPr>
              <w:t xml:space="preserve">line with admissions </w:t>
            </w:r>
            <w:proofErr w:type="gramStart"/>
            <w:r w:rsidR="009C19B9" w:rsidRPr="009C19B9">
              <w:rPr>
                <w:rFonts w:cstheme="minorHAnsi"/>
              </w:rPr>
              <w:t>policy</w:t>
            </w:r>
            <w:proofErr w:type="gramEnd"/>
          </w:p>
          <w:p w14:paraId="3B04D892" w14:textId="77777777" w:rsidR="00150B90" w:rsidRPr="009C19B9" w:rsidRDefault="00150B90" w:rsidP="003E1452">
            <w:pPr>
              <w:pStyle w:val="ListParagraph"/>
              <w:widowControl w:val="0"/>
              <w:numPr>
                <w:ilvl w:val="0"/>
                <w:numId w:val="3"/>
              </w:numPr>
              <w:rPr>
                <w:rFonts w:cstheme="minorHAnsi"/>
              </w:rPr>
            </w:pPr>
            <w:r w:rsidRPr="009C19B9">
              <w:rPr>
                <w:rFonts w:cstheme="minorHAnsi"/>
              </w:rPr>
              <w:t xml:space="preserve">Any spills to be notified to cleaning staff and area cordoned off till spill has been </w:t>
            </w:r>
            <w:proofErr w:type="gramStart"/>
            <w:r w:rsidRPr="009C19B9">
              <w:rPr>
                <w:rFonts w:cstheme="minorHAnsi"/>
              </w:rPr>
              <w:t>cleared</w:t>
            </w:r>
            <w:proofErr w:type="gramEnd"/>
          </w:p>
          <w:p w14:paraId="4417FD13" w14:textId="77777777" w:rsidR="00150B90" w:rsidRDefault="00150B90" w:rsidP="003E1452">
            <w:pPr>
              <w:pStyle w:val="ListParagraph"/>
              <w:widowControl w:val="0"/>
              <w:numPr>
                <w:ilvl w:val="0"/>
                <w:numId w:val="3"/>
              </w:numPr>
              <w:rPr>
                <w:rFonts w:cstheme="minorHAnsi"/>
              </w:rPr>
            </w:pPr>
            <w:r w:rsidRPr="009C19B9">
              <w:rPr>
                <w:rFonts w:cstheme="minorHAnsi"/>
              </w:rPr>
              <w:t xml:space="preserve">Use of correct PPE during checks and repairs if any maintenance work is </w:t>
            </w:r>
            <w:proofErr w:type="gramStart"/>
            <w:r w:rsidRPr="009C19B9">
              <w:rPr>
                <w:rFonts w:cstheme="minorHAnsi"/>
              </w:rPr>
              <w:t>required</w:t>
            </w:r>
            <w:proofErr w:type="gramEnd"/>
          </w:p>
          <w:p w14:paraId="34BDE3DB" w14:textId="77777777" w:rsidR="003E1452" w:rsidRPr="009C19B9" w:rsidRDefault="003E1452" w:rsidP="003E1452">
            <w:pPr>
              <w:pStyle w:val="ListParagraph"/>
              <w:numPr>
                <w:ilvl w:val="0"/>
                <w:numId w:val="3"/>
              </w:numPr>
              <w:rPr>
                <w:rFonts w:cstheme="minorHAnsi"/>
              </w:rPr>
            </w:pPr>
            <w:r w:rsidRPr="009C19B9">
              <w:rPr>
                <w:rFonts w:cstheme="minorHAnsi"/>
              </w:rPr>
              <w:t>Water Cooler Subject to quarterly inspections from Waterpoint (supplier)</w:t>
            </w:r>
          </w:p>
          <w:p w14:paraId="43F5223E" w14:textId="73DB0FD0" w:rsidR="003E1452" w:rsidRPr="009C19B9" w:rsidRDefault="003E1452" w:rsidP="003E1452">
            <w:pPr>
              <w:pStyle w:val="ListParagraph"/>
              <w:widowControl w:val="0"/>
              <w:numPr>
                <w:ilvl w:val="0"/>
                <w:numId w:val="3"/>
              </w:numPr>
              <w:rPr>
                <w:rFonts w:cstheme="minorHAnsi"/>
              </w:rPr>
            </w:pPr>
            <w:r w:rsidRPr="009C19B9">
              <w:rPr>
                <w:rFonts w:cstheme="minorHAnsi"/>
              </w:rPr>
              <w:t>Visiting Contractor should be issued with appropriate Health and Safety Documentation. (H&amp;S Policy and instructions in event of evacuation)</w:t>
            </w:r>
          </w:p>
        </w:tc>
        <w:tc>
          <w:tcPr>
            <w:tcW w:w="1559" w:type="pct"/>
          </w:tcPr>
          <w:p w14:paraId="71B8C8CE" w14:textId="3579C2E7" w:rsidR="00150B90" w:rsidRPr="009C19B9" w:rsidRDefault="00150B90" w:rsidP="00150B90">
            <w:pPr>
              <w:pStyle w:val="ListParagraph"/>
              <w:numPr>
                <w:ilvl w:val="0"/>
                <w:numId w:val="4"/>
              </w:numPr>
              <w:rPr>
                <w:rFonts w:cstheme="minorHAnsi"/>
              </w:rPr>
            </w:pPr>
          </w:p>
        </w:tc>
        <w:tc>
          <w:tcPr>
            <w:tcW w:w="125" w:type="pct"/>
            <w:shd w:val="clear" w:color="auto" w:fill="FFFFFF" w:themeFill="background1"/>
          </w:tcPr>
          <w:p w14:paraId="58FC74FB" w14:textId="77777777" w:rsidR="00150B90" w:rsidRPr="009C19B9" w:rsidRDefault="00150B90" w:rsidP="00150B90">
            <w:pPr>
              <w:rPr>
                <w:rFonts w:cstheme="minorHAnsi"/>
              </w:rPr>
            </w:pPr>
            <w:r w:rsidRPr="009C19B9">
              <w:rPr>
                <w:rFonts w:cstheme="minorHAnsi"/>
              </w:rPr>
              <w:t>3</w:t>
            </w:r>
          </w:p>
        </w:tc>
        <w:tc>
          <w:tcPr>
            <w:tcW w:w="123" w:type="pct"/>
          </w:tcPr>
          <w:p w14:paraId="68209B9F" w14:textId="77777777" w:rsidR="00150B90" w:rsidRPr="009C19B9" w:rsidRDefault="00150B90" w:rsidP="00150B90">
            <w:pPr>
              <w:rPr>
                <w:rFonts w:cstheme="minorHAnsi"/>
              </w:rPr>
            </w:pPr>
            <w:r w:rsidRPr="009C19B9">
              <w:rPr>
                <w:rFonts w:cstheme="minorHAnsi"/>
              </w:rPr>
              <w:t>2</w:t>
            </w:r>
          </w:p>
        </w:tc>
        <w:tc>
          <w:tcPr>
            <w:tcW w:w="159" w:type="pct"/>
            <w:shd w:val="clear" w:color="auto" w:fill="00B050"/>
          </w:tcPr>
          <w:p w14:paraId="45FF05D1" w14:textId="77777777" w:rsidR="00150B90" w:rsidRPr="009C19B9" w:rsidRDefault="00150B90" w:rsidP="00150B90">
            <w:pPr>
              <w:rPr>
                <w:rFonts w:cstheme="minorHAnsi"/>
                <w:b/>
              </w:rPr>
            </w:pPr>
            <w:r w:rsidRPr="009C19B9">
              <w:rPr>
                <w:rFonts w:cstheme="minorHAnsi"/>
                <w:b/>
              </w:rPr>
              <w:t>L</w:t>
            </w:r>
          </w:p>
        </w:tc>
      </w:tr>
    </w:tbl>
    <w:p w14:paraId="00417458" w14:textId="77777777" w:rsidR="00206C6F" w:rsidRPr="009C19B9" w:rsidRDefault="00206C6F" w:rsidP="008D1167">
      <w:pPr>
        <w:rPr>
          <w:rFonts w:asciiTheme="majorHAnsi" w:hAnsiTheme="majorHAnsi" w:cstheme="majorHAnsi"/>
          <w:sz w:val="1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3C138C" w:rsidRPr="00424EA8" w14:paraId="2323286B" w14:textId="77777777" w:rsidTr="00AD3D90">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75E52591" w14:textId="77777777" w:rsidR="003C138C" w:rsidRPr="00424EA8" w:rsidRDefault="003C138C"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72DF1386" w14:textId="77777777" w:rsidR="003C138C" w:rsidRPr="00424EA8" w:rsidRDefault="003C138C"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72FCF297" w14:textId="77777777" w:rsidR="003C138C" w:rsidRPr="00424EA8" w:rsidRDefault="003C138C" w:rsidP="00AD3D90">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6CF36EE2" w14:textId="77777777" w:rsidR="003C138C" w:rsidRPr="00424EA8" w:rsidRDefault="003C138C" w:rsidP="00AD3D90">
            <w:pPr>
              <w:spacing w:after="0" w:line="240" w:lineRule="auto"/>
              <w:ind w:right="-108"/>
              <w:jc w:val="center"/>
              <w:rPr>
                <w:rFonts w:ascii="Blackadder ITC" w:eastAsia="Calibri" w:hAnsi="Blackadder ITC" w:cstheme="minorHAnsi"/>
                <w:sz w:val="32"/>
                <w:szCs w:val="24"/>
                <w:lang w:val="en-US"/>
              </w:rPr>
            </w:pPr>
            <w:r w:rsidRPr="00424EA8">
              <w:rPr>
                <w:rFonts w:ascii="Blackadder ITC" w:eastAsia="Calibri" w:hAnsi="Blackadder ITC" w:cstheme="minorHAnsi"/>
                <w:sz w:val="32"/>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51F1C0D2" w14:textId="77777777" w:rsidR="003C138C" w:rsidRPr="00424EA8" w:rsidRDefault="003C138C"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427F27B5" w14:textId="77777777" w:rsidR="003C138C" w:rsidRPr="00424EA8" w:rsidRDefault="003C138C" w:rsidP="00AD3D90">
            <w:pPr>
              <w:spacing w:after="0" w:line="240" w:lineRule="auto"/>
              <w:ind w:right="-108"/>
              <w:jc w:val="center"/>
              <w:rPr>
                <w:rFonts w:eastAsia="Arial" w:cstheme="minorHAnsi"/>
                <w:sz w:val="24"/>
                <w:szCs w:val="24"/>
                <w:lang w:val="en-US"/>
              </w:rPr>
            </w:pPr>
            <w:r w:rsidRPr="00424EA8">
              <w:rPr>
                <w:rFonts w:eastAsia="Arial" w:cstheme="minorHAnsi"/>
                <w:sz w:val="24"/>
                <w:szCs w:val="24"/>
                <w:lang w:val="en-US"/>
              </w:rPr>
              <w:t>11/10/2021</w:t>
            </w:r>
          </w:p>
        </w:tc>
      </w:tr>
      <w:tr w:rsidR="003C138C" w:rsidRPr="00453D18" w14:paraId="08C95CBD" w14:textId="77777777" w:rsidTr="00AD3D90">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16D2464C" w14:textId="77777777" w:rsidR="003C138C" w:rsidRPr="00424EA8" w:rsidRDefault="003C138C"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1BDF98A5" w14:textId="1B36D97C" w:rsidR="003C138C" w:rsidRPr="00424EA8" w:rsidRDefault="003C138C"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D HASSON Dep General Manager/ 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6BEFACE8" w14:textId="77777777" w:rsidR="003C138C" w:rsidRPr="00424EA8" w:rsidRDefault="003C138C" w:rsidP="00AD3D90">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64C93E9C" w14:textId="22421B0D" w:rsidR="003C138C" w:rsidRPr="00424EA8" w:rsidRDefault="003C138C"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1773CA1B" w14:textId="77777777" w:rsidR="003C138C" w:rsidRPr="00453D18" w:rsidRDefault="003C138C"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501D22B5" w14:textId="59242886" w:rsidR="003C138C" w:rsidRPr="00453D18" w:rsidRDefault="003E1452" w:rsidP="00AD3D90">
            <w:pPr>
              <w:spacing w:after="0" w:line="240" w:lineRule="auto"/>
              <w:ind w:right="-108"/>
              <w:jc w:val="center"/>
              <w:rPr>
                <w:rFonts w:eastAsia="Arial" w:cstheme="minorHAnsi"/>
                <w:sz w:val="24"/>
                <w:szCs w:val="24"/>
                <w:lang w:val="en-US"/>
              </w:rPr>
            </w:pPr>
            <w:r>
              <w:rPr>
                <w:rFonts w:eastAsia="Arial" w:cstheme="minorHAnsi"/>
                <w:sz w:val="24"/>
                <w:szCs w:val="24"/>
                <w:lang w:val="en-US"/>
              </w:rPr>
              <w:t>17/04/2024</w:t>
            </w:r>
          </w:p>
        </w:tc>
      </w:tr>
    </w:tbl>
    <w:p w14:paraId="5350163F" w14:textId="77777777" w:rsidR="00767246" w:rsidRPr="009C19B9" w:rsidRDefault="00767246" w:rsidP="00E906D4">
      <w:pPr>
        <w:rPr>
          <w:rFonts w:asciiTheme="majorHAnsi" w:hAnsiTheme="majorHAnsi" w:cstheme="majorHAnsi"/>
        </w:rPr>
      </w:pPr>
    </w:p>
    <w:sectPr w:rsidR="00767246" w:rsidRPr="009C19B9" w:rsidSect="00F179D3">
      <w:headerReference w:type="defaul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38B5" w14:textId="77777777" w:rsidR="00121915" w:rsidRDefault="00121915" w:rsidP="002232D2">
      <w:pPr>
        <w:spacing w:after="0" w:line="240" w:lineRule="auto"/>
      </w:pPr>
      <w:r>
        <w:separator/>
      </w:r>
    </w:p>
  </w:endnote>
  <w:endnote w:type="continuationSeparator" w:id="0">
    <w:p w14:paraId="71613FF0" w14:textId="77777777" w:rsidR="00121915" w:rsidRDefault="00121915"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2990" w14:textId="77777777" w:rsidR="00121915" w:rsidRDefault="00121915" w:rsidP="002232D2">
      <w:pPr>
        <w:spacing w:after="0" w:line="240" w:lineRule="auto"/>
      </w:pPr>
      <w:r>
        <w:separator/>
      </w:r>
    </w:p>
  </w:footnote>
  <w:footnote w:type="continuationSeparator" w:id="0">
    <w:p w14:paraId="54079DFA" w14:textId="77777777" w:rsidR="00121915" w:rsidRDefault="00121915"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6FEF"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155F"/>
    <w:multiLevelType w:val="hybridMultilevel"/>
    <w:tmpl w:val="47E0D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D0EB5"/>
    <w:multiLevelType w:val="hybridMultilevel"/>
    <w:tmpl w:val="0CC2A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945550"/>
    <w:multiLevelType w:val="hybridMultilevel"/>
    <w:tmpl w:val="5D7E4120"/>
    <w:lvl w:ilvl="0" w:tplc="F1084C3C">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45A7D"/>
    <w:multiLevelType w:val="hybridMultilevel"/>
    <w:tmpl w:val="CC86B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0E62C6"/>
    <w:multiLevelType w:val="hybridMultilevel"/>
    <w:tmpl w:val="93967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4209E"/>
    <w:multiLevelType w:val="hybridMultilevel"/>
    <w:tmpl w:val="4E7A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46702D"/>
    <w:multiLevelType w:val="hybridMultilevel"/>
    <w:tmpl w:val="CC86B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4713A"/>
    <w:multiLevelType w:val="hybridMultilevel"/>
    <w:tmpl w:val="B1628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32D82"/>
    <w:multiLevelType w:val="hybridMultilevel"/>
    <w:tmpl w:val="02442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2101797">
    <w:abstractNumId w:val="6"/>
  </w:num>
  <w:num w:numId="2" w16cid:durableId="792528098">
    <w:abstractNumId w:val="7"/>
  </w:num>
  <w:num w:numId="3" w16cid:durableId="930744998">
    <w:abstractNumId w:val="5"/>
  </w:num>
  <w:num w:numId="4" w16cid:durableId="515923027">
    <w:abstractNumId w:val="2"/>
  </w:num>
  <w:num w:numId="5" w16cid:durableId="18699459">
    <w:abstractNumId w:val="8"/>
  </w:num>
  <w:num w:numId="6" w16cid:durableId="1997218200">
    <w:abstractNumId w:val="1"/>
  </w:num>
  <w:num w:numId="7" w16cid:durableId="722144969">
    <w:abstractNumId w:val="4"/>
  </w:num>
  <w:num w:numId="8" w16cid:durableId="1104688333">
    <w:abstractNumId w:val="0"/>
  </w:num>
  <w:num w:numId="9" w16cid:durableId="152779014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31747"/>
    <w:rsid w:val="00094E0A"/>
    <w:rsid w:val="000B53C2"/>
    <w:rsid w:val="000B6AEE"/>
    <w:rsid w:val="000C651D"/>
    <w:rsid w:val="000C6B7B"/>
    <w:rsid w:val="000E4665"/>
    <w:rsid w:val="000F7459"/>
    <w:rsid w:val="00101FA5"/>
    <w:rsid w:val="00106305"/>
    <w:rsid w:val="00121915"/>
    <w:rsid w:val="00122B4A"/>
    <w:rsid w:val="00126CCD"/>
    <w:rsid w:val="001275A2"/>
    <w:rsid w:val="00150B90"/>
    <w:rsid w:val="00152BF4"/>
    <w:rsid w:val="0015336C"/>
    <w:rsid w:val="00176306"/>
    <w:rsid w:val="00180174"/>
    <w:rsid w:val="00187E31"/>
    <w:rsid w:val="001A1379"/>
    <w:rsid w:val="001A1849"/>
    <w:rsid w:val="001B0BB2"/>
    <w:rsid w:val="001B7BA5"/>
    <w:rsid w:val="001B7EE9"/>
    <w:rsid w:val="001C063B"/>
    <w:rsid w:val="001C1B60"/>
    <w:rsid w:val="001C3194"/>
    <w:rsid w:val="001D3458"/>
    <w:rsid w:val="001D5CA4"/>
    <w:rsid w:val="002014B8"/>
    <w:rsid w:val="00206C6F"/>
    <w:rsid w:val="00210ED4"/>
    <w:rsid w:val="00212F01"/>
    <w:rsid w:val="002232D2"/>
    <w:rsid w:val="00232D8D"/>
    <w:rsid w:val="002411E7"/>
    <w:rsid w:val="002513FA"/>
    <w:rsid w:val="00266D48"/>
    <w:rsid w:val="00286D36"/>
    <w:rsid w:val="00297E28"/>
    <w:rsid w:val="002B6277"/>
    <w:rsid w:val="002D2EB2"/>
    <w:rsid w:val="002F57F7"/>
    <w:rsid w:val="00300003"/>
    <w:rsid w:val="00301680"/>
    <w:rsid w:val="003023ED"/>
    <w:rsid w:val="003218D2"/>
    <w:rsid w:val="00334382"/>
    <w:rsid w:val="00336DF6"/>
    <w:rsid w:val="00341BB0"/>
    <w:rsid w:val="00356D82"/>
    <w:rsid w:val="00362E67"/>
    <w:rsid w:val="0037279E"/>
    <w:rsid w:val="00390A93"/>
    <w:rsid w:val="003C138C"/>
    <w:rsid w:val="003C735D"/>
    <w:rsid w:val="003E1452"/>
    <w:rsid w:val="003E563E"/>
    <w:rsid w:val="003F3D18"/>
    <w:rsid w:val="004114BA"/>
    <w:rsid w:val="00414BF8"/>
    <w:rsid w:val="00426057"/>
    <w:rsid w:val="0043489C"/>
    <w:rsid w:val="00435267"/>
    <w:rsid w:val="00456782"/>
    <w:rsid w:val="00462F78"/>
    <w:rsid w:val="00467070"/>
    <w:rsid w:val="00473187"/>
    <w:rsid w:val="004A1FB9"/>
    <w:rsid w:val="004A525D"/>
    <w:rsid w:val="004A6797"/>
    <w:rsid w:val="004A78AE"/>
    <w:rsid w:val="004B08F2"/>
    <w:rsid w:val="004B4A26"/>
    <w:rsid w:val="004D7631"/>
    <w:rsid w:val="004F0703"/>
    <w:rsid w:val="00544A9E"/>
    <w:rsid w:val="005711CC"/>
    <w:rsid w:val="00576BEF"/>
    <w:rsid w:val="00581172"/>
    <w:rsid w:val="00585AD3"/>
    <w:rsid w:val="00591184"/>
    <w:rsid w:val="005C6265"/>
    <w:rsid w:val="005D308B"/>
    <w:rsid w:val="005E6216"/>
    <w:rsid w:val="005F0F52"/>
    <w:rsid w:val="00606A78"/>
    <w:rsid w:val="00611409"/>
    <w:rsid w:val="00620EBF"/>
    <w:rsid w:val="006661B3"/>
    <w:rsid w:val="00672BD4"/>
    <w:rsid w:val="00673574"/>
    <w:rsid w:val="00685162"/>
    <w:rsid w:val="006A2F32"/>
    <w:rsid w:val="006C0151"/>
    <w:rsid w:val="006D7854"/>
    <w:rsid w:val="006D7E1E"/>
    <w:rsid w:val="006E017D"/>
    <w:rsid w:val="00700CB0"/>
    <w:rsid w:val="007027CD"/>
    <w:rsid w:val="00744DF1"/>
    <w:rsid w:val="00750D15"/>
    <w:rsid w:val="00767246"/>
    <w:rsid w:val="00771D97"/>
    <w:rsid w:val="00792238"/>
    <w:rsid w:val="00797C25"/>
    <w:rsid w:val="007B0749"/>
    <w:rsid w:val="007C2330"/>
    <w:rsid w:val="007F6999"/>
    <w:rsid w:val="007F6D36"/>
    <w:rsid w:val="008057C9"/>
    <w:rsid w:val="00814FFD"/>
    <w:rsid w:val="00836D94"/>
    <w:rsid w:val="00846DBB"/>
    <w:rsid w:val="008506EC"/>
    <w:rsid w:val="00870C43"/>
    <w:rsid w:val="00891966"/>
    <w:rsid w:val="008B5CA2"/>
    <w:rsid w:val="008D1167"/>
    <w:rsid w:val="008D2790"/>
    <w:rsid w:val="008E1671"/>
    <w:rsid w:val="00905F6D"/>
    <w:rsid w:val="00915C8A"/>
    <w:rsid w:val="00917A0A"/>
    <w:rsid w:val="00930102"/>
    <w:rsid w:val="00930739"/>
    <w:rsid w:val="00954EC8"/>
    <w:rsid w:val="00972866"/>
    <w:rsid w:val="00987AFC"/>
    <w:rsid w:val="00995B0E"/>
    <w:rsid w:val="009B235F"/>
    <w:rsid w:val="009B7F3B"/>
    <w:rsid w:val="009C19B9"/>
    <w:rsid w:val="009C2500"/>
    <w:rsid w:val="009C638E"/>
    <w:rsid w:val="009F4DCC"/>
    <w:rsid w:val="00A011B0"/>
    <w:rsid w:val="00A21D27"/>
    <w:rsid w:val="00A46506"/>
    <w:rsid w:val="00A47F89"/>
    <w:rsid w:val="00A842B2"/>
    <w:rsid w:val="00AB62D9"/>
    <w:rsid w:val="00AC7A02"/>
    <w:rsid w:val="00AE064B"/>
    <w:rsid w:val="00AE20F9"/>
    <w:rsid w:val="00AF4BCB"/>
    <w:rsid w:val="00B123BE"/>
    <w:rsid w:val="00B14A4F"/>
    <w:rsid w:val="00B21455"/>
    <w:rsid w:val="00B742BD"/>
    <w:rsid w:val="00B86D01"/>
    <w:rsid w:val="00BA5C4B"/>
    <w:rsid w:val="00C032AA"/>
    <w:rsid w:val="00C720FF"/>
    <w:rsid w:val="00C920A6"/>
    <w:rsid w:val="00CB04C4"/>
    <w:rsid w:val="00CC745A"/>
    <w:rsid w:val="00CD484A"/>
    <w:rsid w:val="00CF357C"/>
    <w:rsid w:val="00D642FF"/>
    <w:rsid w:val="00D90003"/>
    <w:rsid w:val="00D928DA"/>
    <w:rsid w:val="00DA1848"/>
    <w:rsid w:val="00DB5AFB"/>
    <w:rsid w:val="00DB7673"/>
    <w:rsid w:val="00DC1ECF"/>
    <w:rsid w:val="00DD215B"/>
    <w:rsid w:val="00DE60BC"/>
    <w:rsid w:val="00E0006A"/>
    <w:rsid w:val="00E007BC"/>
    <w:rsid w:val="00E168D8"/>
    <w:rsid w:val="00E24832"/>
    <w:rsid w:val="00E25727"/>
    <w:rsid w:val="00E30E0A"/>
    <w:rsid w:val="00E425D8"/>
    <w:rsid w:val="00E60E48"/>
    <w:rsid w:val="00E67424"/>
    <w:rsid w:val="00E8064A"/>
    <w:rsid w:val="00E906D4"/>
    <w:rsid w:val="00EF3B8A"/>
    <w:rsid w:val="00F025D7"/>
    <w:rsid w:val="00F179D3"/>
    <w:rsid w:val="00F2448F"/>
    <w:rsid w:val="00F43958"/>
    <w:rsid w:val="00F44CAD"/>
    <w:rsid w:val="00F4594F"/>
    <w:rsid w:val="00F67698"/>
    <w:rsid w:val="00F9328E"/>
    <w:rsid w:val="00F93F8E"/>
    <w:rsid w:val="00FB7AE8"/>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EADF"/>
  <w15:docId w15:val="{62C52458-4E37-4DBF-96A7-F9315D60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NoSpacing">
    <w:name w:val="No Spacing"/>
    <w:uiPriority w:val="1"/>
    <w:qFormat/>
    <w:rsid w:val="00AF4BCB"/>
    <w:pPr>
      <w:spacing w:after="0" w:line="240" w:lineRule="auto"/>
    </w:pPr>
  </w:style>
  <w:style w:type="paragraph" w:styleId="Revision">
    <w:name w:val="Revision"/>
    <w:hidden/>
    <w:uiPriority w:val="99"/>
    <w:semiHidden/>
    <w:rsid w:val="00A842B2"/>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8AD9-44BE-441E-AC2F-E2741C4D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7</cp:revision>
  <cp:lastPrinted>2021-10-11T08:46:00Z</cp:lastPrinted>
  <dcterms:created xsi:type="dcterms:W3CDTF">2022-02-01T17:44:00Z</dcterms:created>
  <dcterms:modified xsi:type="dcterms:W3CDTF">2024-04-25T10:48:00Z</dcterms:modified>
</cp:coreProperties>
</file>