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63B60" w14:textId="3D1C0C55" w:rsidR="005739DF" w:rsidRPr="00244314" w:rsidRDefault="00244314">
      <w:pPr>
        <w:rPr>
          <w:rFonts w:ascii="Segoe UI" w:hAnsi="Segoe UI" w:cs="Segoe UI"/>
          <w:b/>
          <w:bCs/>
          <w:sz w:val="32"/>
          <w:szCs w:val="32"/>
        </w:rPr>
      </w:pPr>
      <w:r w:rsidRPr="00244314">
        <w:rPr>
          <w:rFonts w:ascii="Segoe UI" w:hAnsi="Segoe UI" w:cs="Segoe UI"/>
          <w:b/>
          <w:bCs/>
          <w:noProof/>
          <w:sz w:val="32"/>
          <w:szCs w:val="32"/>
        </w:rPr>
        <w:drawing>
          <wp:anchor distT="0" distB="0" distL="114300" distR="114300" simplePos="0" relativeHeight="251658240" behindDoc="0" locked="0" layoutInCell="1" allowOverlap="1" wp14:anchorId="54858DAA" wp14:editId="229887A7">
            <wp:simplePos x="0" y="0"/>
            <wp:positionH relativeFrom="margin">
              <wp:align>right</wp:align>
            </wp:positionH>
            <wp:positionV relativeFrom="margin">
              <wp:align>top</wp:align>
            </wp:positionV>
            <wp:extent cx="1458000" cy="633600"/>
            <wp:effectExtent l="0" t="0" r="2540" b="1905"/>
            <wp:wrapSquare wrapText="left"/>
            <wp:docPr id="15426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6385" name="Picture 1542638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8000" cy="633600"/>
                    </a:xfrm>
                    <a:prstGeom prst="rect">
                      <a:avLst/>
                    </a:prstGeom>
                  </pic:spPr>
                </pic:pic>
              </a:graphicData>
            </a:graphic>
            <wp14:sizeRelH relativeFrom="margin">
              <wp14:pctWidth>0</wp14:pctWidth>
            </wp14:sizeRelH>
            <wp14:sizeRelV relativeFrom="margin">
              <wp14:pctHeight>0</wp14:pctHeight>
            </wp14:sizeRelV>
          </wp:anchor>
        </w:drawing>
      </w:r>
    </w:p>
    <w:p w14:paraId="0900A01B" w14:textId="77777777" w:rsidR="00244314" w:rsidRPr="00244314" w:rsidRDefault="00244314">
      <w:pPr>
        <w:rPr>
          <w:rFonts w:ascii="Segoe UI" w:hAnsi="Segoe UI" w:cs="Segoe UI"/>
          <w:b/>
          <w:bCs/>
          <w:sz w:val="32"/>
          <w:szCs w:val="32"/>
        </w:rPr>
      </w:pPr>
    </w:p>
    <w:p w14:paraId="52085D81" w14:textId="77777777" w:rsidR="00244314" w:rsidRDefault="00244314">
      <w:pPr>
        <w:rPr>
          <w:rFonts w:ascii="Segoe UI Semibold" w:hAnsi="Segoe UI Semibold" w:cs="Segoe UI Semibold"/>
          <w:b/>
          <w:bCs/>
        </w:rPr>
      </w:pPr>
    </w:p>
    <w:p w14:paraId="032D58ED" w14:textId="77777777" w:rsidR="00BF0E91" w:rsidRPr="00BF0E91" w:rsidRDefault="00BF0E91" w:rsidP="00BF0E91">
      <w:pPr>
        <w:rPr>
          <w:rFonts w:ascii="Segoe UI" w:hAnsi="Segoe UI" w:cs="Segoe UI"/>
          <w:b/>
          <w:bCs/>
          <w:sz w:val="32"/>
          <w:szCs w:val="32"/>
        </w:rPr>
      </w:pPr>
      <w:r w:rsidRPr="00BF0E91">
        <w:rPr>
          <w:rFonts w:ascii="Segoe UI" w:hAnsi="Segoe UI" w:cs="Segoe UI"/>
          <w:b/>
          <w:bCs/>
          <w:sz w:val="32"/>
          <w:szCs w:val="32"/>
        </w:rPr>
        <w:t>Ayrshire360</w:t>
      </w:r>
    </w:p>
    <w:p w14:paraId="7DB92E85" w14:textId="259C0B26" w:rsidR="00BF0E91" w:rsidRDefault="007315D3" w:rsidP="00BF0E91">
      <w:pPr>
        <w:rPr>
          <w:rFonts w:ascii="Segoe UI" w:hAnsi="Segoe UI" w:cs="Segoe UI"/>
          <w:b/>
          <w:bCs/>
          <w:sz w:val="32"/>
          <w:szCs w:val="32"/>
        </w:rPr>
      </w:pPr>
      <w:r w:rsidRPr="007315D3">
        <w:rPr>
          <w:rFonts w:ascii="Segoe UI" w:hAnsi="Segoe UI" w:cs="Segoe UI"/>
          <w:b/>
          <w:bCs/>
          <w:sz w:val="32"/>
          <w:szCs w:val="32"/>
        </w:rPr>
        <w:t>Print, Digital &amp; Broadcast</w:t>
      </w:r>
      <w:r w:rsidRPr="007315D3">
        <w:rPr>
          <w:rFonts w:ascii="Segoe UI" w:hAnsi="Segoe UI" w:cs="Segoe UI"/>
          <w:b/>
          <w:bCs/>
          <w:sz w:val="32"/>
          <w:szCs w:val="32"/>
        </w:rPr>
        <w:t xml:space="preserve"> </w:t>
      </w:r>
      <w:r w:rsidR="00BF0E91" w:rsidRPr="00BF0E91">
        <w:rPr>
          <w:rFonts w:ascii="Segoe UI" w:hAnsi="Segoe UI" w:cs="Segoe UI"/>
          <w:b/>
          <w:bCs/>
          <w:sz w:val="32"/>
          <w:szCs w:val="32"/>
        </w:rPr>
        <w:t>Media Protocol</w:t>
      </w:r>
      <w:r>
        <w:rPr>
          <w:rFonts w:ascii="Segoe UI" w:hAnsi="Segoe UI" w:cs="Segoe UI"/>
          <w:b/>
          <w:bCs/>
          <w:sz w:val="32"/>
          <w:szCs w:val="32"/>
        </w:rPr>
        <w:t>.</w:t>
      </w:r>
    </w:p>
    <w:p w14:paraId="517B005D" w14:textId="77777777" w:rsidR="00BF0E91" w:rsidRPr="00BF0E91" w:rsidRDefault="00BF0E91" w:rsidP="00BF0E91">
      <w:pPr>
        <w:rPr>
          <w:rFonts w:ascii="Segoe UI" w:hAnsi="Segoe UI" w:cs="Segoe UI"/>
          <w:b/>
          <w:bCs/>
          <w:sz w:val="32"/>
          <w:szCs w:val="32"/>
        </w:rPr>
      </w:pPr>
    </w:p>
    <w:p w14:paraId="443AADE3" w14:textId="77777777" w:rsidR="00BF0E91" w:rsidRPr="00BF0E91" w:rsidRDefault="00BF0E91" w:rsidP="00BF0E91">
      <w:pPr>
        <w:rPr>
          <w:rFonts w:ascii="Segoe UI Semibold" w:hAnsi="Segoe UI Semibold" w:cs="Segoe UI Semibold"/>
          <w:b/>
          <w:bCs/>
          <w:u w:val="single"/>
        </w:rPr>
      </w:pPr>
      <w:r w:rsidRPr="00BF0E91">
        <w:rPr>
          <w:rFonts w:ascii="Segoe UI Semibold" w:hAnsi="Segoe UI Semibold" w:cs="Segoe UI Semibold"/>
          <w:b/>
          <w:bCs/>
          <w:u w:val="single"/>
        </w:rPr>
        <w:t>Purpose &amp; Scope</w:t>
      </w:r>
    </w:p>
    <w:p w14:paraId="1A2DBAE7" w14:textId="77777777" w:rsidR="00BF0E91" w:rsidRDefault="00BF0E91" w:rsidP="00BF0E91">
      <w:pPr>
        <w:rPr>
          <w:rFonts w:ascii="Segoe UI" w:hAnsi="Segoe UI" w:cs="Segoe UI"/>
          <w:sz w:val="22"/>
          <w:szCs w:val="22"/>
        </w:rPr>
      </w:pPr>
      <w:r w:rsidRPr="00940FC2">
        <w:rPr>
          <w:rFonts w:ascii="Segoe UI" w:hAnsi="Segoe UI" w:cs="Segoe UI"/>
          <w:sz w:val="22"/>
          <w:szCs w:val="22"/>
        </w:rPr>
        <w:t>This Media Protocol establishes the standards and procedures for all interactions with media representatives. It ensures consistent and accurate messaging aligned with organisational strategy, legal and ethical compliance, and effective reputation management through controlled information flow.</w:t>
      </w:r>
    </w:p>
    <w:p w14:paraId="64C16131" w14:textId="77777777" w:rsidR="009320B3" w:rsidRPr="00940FC2" w:rsidRDefault="009320B3" w:rsidP="00BF0E91">
      <w:pPr>
        <w:rPr>
          <w:rFonts w:ascii="Segoe UI" w:hAnsi="Segoe UI" w:cs="Segoe UI"/>
          <w:sz w:val="22"/>
          <w:szCs w:val="22"/>
        </w:rPr>
      </w:pPr>
    </w:p>
    <w:p w14:paraId="6767F6CC" w14:textId="77777777" w:rsidR="00BF0E91" w:rsidRPr="00BF0E91" w:rsidRDefault="00BF0E91" w:rsidP="00BF0E91">
      <w:pPr>
        <w:rPr>
          <w:rFonts w:ascii="Segoe UI Semibold" w:hAnsi="Segoe UI Semibold" w:cs="Segoe UI Semibold"/>
          <w:b/>
          <w:bCs/>
          <w:u w:val="single"/>
        </w:rPr>
      </w:pPr>
      <w:r w:rsidRPr="00BF0E91">
        <w:rPr>
          <w:rFonts w:ascii="Segoe UI Semibold" w:hAnsi="Segoe UI Semibold" w:cs="Segoe UI Semibold"/>
          <w:b/>
          <w:bCs/>
          <w:u w:val="single"/>
        </w:rPr>
        <w:t>Objectives</w:t>
      </w:r>
    </w:p>
    <w:p w14:paraId="1A73E9DF" w14:textId="77777777" w:rsidR="00BF0E91" w:rsidRDefault="00BF0E91" w:rsidP="00BF0E91">
      <w:pPr>
        <w:rPr>
          <w:rFonts w:ascii="Segoe UI" w:hAnsi="Segoe UI" w:cs="Segoe UI"/>
          <w:sz w:val="22"/>
          <w:szCs w:val="22"/>
        </w:rPr>
      </w:pPr>
      <w:r w:rsidRPr="00940FC2">
        <w:rPr>
          <w:rFonts w:ascii="Segoe UI" w:hAnsi="Segoe UI" w:cs="Segoe UI"/>
          <w:sz w:val="22"/>
          <w:szCs w:val="22"/>
        </w:rPr>
        <w:t>Maintain a unified organisational voice; provide timely, accurate and transparent information; protect the Trust’s reputation during routine and crisis situations.</w:t>
      </w:r>
    </w:p>
    <w:p w14:paraId="3585DDF3" w14:textId="77777777" w:rsidR="009320B3" w:rsidRPr="00940FC2" w:rsidRDefault="009320B3" w:rsidP="00BF0E91">
      <w:pPr>
        <w:rPr>
          <w:rFonts w:ascii="Segoe UI" w:hAnsi="Segoe UI" w:cs="Segoe UI"/>
          <w:sz w:val="22"/>
          <w:szCs w:val="22"/>
        </w:rPr>
      </w:pPr>
    </w:p>
    <w:p w14:paraId="6BDFC9DB" w14:textId="77777777" w:rsidR="00BF0E91" w:rsidRPr="00BF0E91" w:rsidRDefault="00BF0E91" w:rsidP="00BF0E91">
      <w:pPr>
        <w:rPr>
          <w:rFonts w:ascii="Segoe UI Semibold" w:hAnsi="Segoe UI Semibold" w:cs="Segoe UI Semibold"/>
          <w:b/>
          <w:bCs/>
          <w:u w:val="single"/>
        </w:rPr>
      </w:pPr>
      <w:r w:rsidRPr="00BF0E91">
        <w:rPr>
          <w:rFonts w:ascii="Segoe UI Semibold" w:hAnsi="Segoe UI Semibold" w:cs="Segoe UI Semibold"/>
          <w:b/>
          <w:bCs/>
          <w:u w:val="single"/>
        </w:rPr>
        <w:t>Roles &amp; Responsibilities</w:t>
      </w:r>
    </w:p>
    <w:p w14:paraId="034FB918" w14:textId="77777777" w:rsidR="00BF0E91" w:rsidRPr="00940FC2" w:rsidRDefault="00BF0E91" w:rsidP="00BF0E91">
      <w:pPr>
        <w:rPr>
          <w:rFonts w:ascii="Segoe UI" w:hAnsi="Segoe UI" w:cs="Segoe UI"/>
          <w:sz w:val="22"/>
          <w:szCs w:val="22"/>
        </w:rPr>
      </w:pPr>
      <w:r w:rsidRPr="00940FC2">
        <w:rPr>
          <w:rFonts w:ascii="Segoe UI" w:hAnsi="Segoe UI" w:cs="Segoe UI"/>
          <w:sz w:val="22"/>
          <w:szCs w:val="22"/>
        </w:rPr>
        <w:t>Designated Spokespersons: Chief Officer, Executive Leads or Strategic Lead for strategic matters</w:t>
      </w:r>
      <w:r>
        <w:rPr>
          <w:rFonts w:ascii="Segoe UI" w:hAnsi="Segoe UI" w:cs="Segoe UI"/>
          <w:sz w:val="22"/>
          <w:szCs w:val="22"/>
        </w:rPr>
        <w:t>.</w:t>
      </w:r>
    </w:p>
    <w:p w14:paraId="247C7BCD" w14:textId="77777777" w:rsidR="00BF0E91" w:rsidRPr="00940FC2" w:rsidRDefault="00BF0E91" w:rsidP="00BF0E91">
      <w:pPr>
        <w:rPr>
          <w:rFonts w:ascii="Segoe UI" w:hAnsi="Segoe UI" w:cs="Segoe UI"/>
          <w:sz w:val="22"/>
          <w:szCs w:val="22"/>
        </w:rPr>
      </w:pPr>
      <w:r w:rsidRPr="00940FC2">
        <w:rPr>
          <w:rFonts w:ascii="Segoe UI" w:hAnsi="Segoe UI" w:cs="Segoe UI"/>
          <w:sz w:val="22"/>
          <w:szCs w:val="22"/>
        </w:rPr>
        <w:t xml:space="preserve">Marketing &amp; Communications Officer for operational matters. </w:t>
      </w:r>
    </w:p>
    <w:p w14:paraId="56A63626" w14:textId="77777777" w:rsidR="00BF0E91" w:rsidRDefault="00BF0E91" w:rsidP="00BF0E91">
      <w:pPr>
        <w:rPr>
          <w:rFonts w:ascii="Segoe UI" w:hAnsi="Segoe UI" w:cs="Segoe UI"/>
          <w:sz w:val="22"/>
          <w:szCs w:val="22"/>
        </w:rPr>
      </w:pPr>
      <w:r w:rsidRPr="00940FC2">
        <w:rPr>
          <w:rFonts w:ascii="Segoe UI" w:hAnsi="Segoe UI" w:cs="Segoe UI"/>
          <w:sz w:val="22"/>
          <w:szCs w:val="22"/>
        </w:rPr>
        <w:t>All staff must refer media enquiries to the Marketing &amp; Communications Team. No unauthorised statements or interviews should be given.</w:t>
      </w:r>
    </w:p>
    <w:p w14:paraId="09BA04EB" w14:textId="77777777" w:rsidR="009320B3" w:rsidRPr="00940FC2" w:rsidRDefault="009320B3" w:rsidP="00BF0E91">
      <w:pPr>
        <w:rPr>
          <w:rFonts w:ascii="Segoe UI" w:hAnsi="Segoe UI" w:cs="Segoe UI"/>
          <w:sz w:val="22"/>
          <w:szCs w:val="22"/>
        </w:rPr>
      </w:pPr>
    </w:p>
    <w:p w14:paraId="41783602" w14:textId="77777777" w:rsidR="00BF0E91" w:rsidRPr="00BF0E91" w:rsidRDefault="00BF0E91" w:rsidP="00BF0E91">
      <w:pPr>
        <w:rPr>
          <w:rFonts w:ascii="Segoe UI Semibold" w:hAnsi="Segoe UI Semibold" w:cs="Segoe UI Semibold"/>
          <w:b/>
          <w:bCs/>
          <w:u w:val="single"/>
        </w:rPr>
      </w:pPr>
      <w:r w:rsidRPr="00BF0E91">
        <w:rPr>
          <w:rFonts w:ascii="Segoe UI Semibold" w:hAnsi="Segoe UI Semibold" w:cs="Segoe UI Semibold"/>
          <w:b/>
          <w:bCs/>
          <w:u w:val="single"/>
        </w:rPr>
        <w:t>Message Consistency</w:t>
      </w:r>
    </w:p>
    <w:p w14:paraId="3BBCBB46" w14:textId="77777777" w:rsidR="00BF0E91" w:rsidRDefault="00BF0E91" w:rsidP="00BF0E91">
      <w:pPr>
        <w:rPr>
          <w:rFonts w:ascii="Segoe UI" w:hAnsi="Segoe UI" w:cs="Segoe UI"/>
          <w:sz w:val="22"/>
          <w:szCs w:val="22"/>
        </w:rPr>
      </w:pPr>
      <w:r w:rsidRPr="00940FC2">
        <w:rPr>
          <w:rFonts w:ascii="Segoe UI" w:hAnsi="Segoe UI" w:cs="Segoe UI"/>
          <w:sz w:val="22"/>
          <w:szCs w:val="22"/>
        </w:rPr>
        <w:t>All communications must align with the Trust’s strategic objectives and brand guidelines. Messaging should be clear, factual and free from speculation or misleading statements.</w:t>
      </w:r>
    </w:p>
    <w:p w14:paraId="0D0A743B" w14:textId="77777777" w:rsidR="009320B3" w:rsidRPr="00940FC2" w:rsidRDefault="009320B3" w:rsidP="00BF0E91">
      <w:pPr>
        <w:rPr>
          <w:rFonts w:ascii="Segoe UI" w:hAnsi="Segoe UI" w:cs="Segoe UI"/>
          <w:sz w:val="22"/>
          <w:szCs w:val="22"/>
        </w:rPr>
      </w:pPr>
    </w:p>
    <w:p w14:paraId="52695062" w14:textId="77777777" w:rsidR="00BF0E91" w:rsidRPr="00BF0E91" w:rsidRDefault="00BF0E91" w:rsidP="00BF0E91">
      <w:pPr>
        <w:rPr>
          <w:rFonts w:ascii="Segoe UI Semibold" w:hAnsi="Segoe UI Semibold" w:cs="Segoe UI Semibold"/>
          <w:b/>
          <w:bCs/>
          <w:u w:val="single"/>
        </w:rPr>
      </w:pPr>
      <w:r w:rsidRPr="00BF0E91">
        <w:rPr>
          <w:rFonts w:ascii="Segoe UI Semibold" w:hAnsi="Segoe UI Semibold" w:cs="Segoe UI Semibold"/>
          <w:b/>
          <w:bCs/>
          <w:u w:val="single"/>
        </w:rPr>
        <w:t>Approval Process</w:t>
      </w:r>
    </w:p>
    <w:p w14:paraId="2D3DA548" w14:textId="77777777" w:rsidR="00BF0E91" w:rsidRDefault="00BF0E91" w:rsidP="00BF0E91">
      <w:pPr>
        <w:rPr>
          <w:rFonts w:ascii="Segoe UI" w:hAnsi="Segoe UI" w:cs="Segoe UI"/>
          <w:sz w:val="22"/>
          <w:szCs w:val="22"/>
        </w:rPr>
      </w:pPr>
      <w:r w:rsidRPr="00940FC2">
        <w:rPr>
          <w:rFonts w:ascii="Segoe UI" w:hAnsi="Segoe UI" w:cs="Segoe UI"/>
          <w:sz w:val="22"/>
          <w:szCs w:val="22"/>
        </w:rPr>
        <w:t>Press releases, statements and digital content must be drafted by or submitted to the Marketing &amp; Communications Team and require formal sign-off before distribution.</w:t>
      </w:r>
    </w:p>
    <w:p w14:paraId="25FEAAD1" w14:textId="77777777" w:rsidR="009320B3" w:rsidRPr="00940FC2" w:rsidRDefault="009320B3" w:rsidP="00BF0E91">
      <w:pPr>
        <w:rPr>
          <w:rFonts w:ascii="Segoe UI" w:hAnsi="Segoe UI" w:cs="Segoe UI"/>
          <w:sz w:val="22"/>
          <w:szCs w:val="22"/>
        </w:rPr>
      </w:pPr>
    </w:p>
    <w:p w14:paraId="30FA814A" w14:textId="77777777" w:rsidR="00BF0E91" w:rsidRPr="007315D3" w:rsidRDefault="00BF0E91" w:rsidP="00BF0E91">
      <w:pPr>
        <w:rPr>
          <w:rFonts w:ascii="Segoe UI Semibold" w:hAnsi="Segoe UI Semibold" w:cs="Segoe UI Semibold"/>
          <w:b/>
          <w:bCs/>
          <w:u w:val="single"/>
        </w:rPr>
      </w:pPr>
      <w:r w:rsidRPr="007315D3">
        <w:rPr>
          <w:rFonts w:ascii="Segoe UI Semibold" w:hAnsi="Segoe UI Semibold" w:cs="Segoe UI Semibold"/>
          <w:b/>
          <w:bCs/>
          <w:u w:val="single"/>
        </w:rPr>
        <w:t>Media Engagement Guidelines</w:t>
      </w:r>
    </w:p>
    <w:p w14:paraId="153ECE53" w14:textId="77777777" w:rsidR="00BF0E91" w:rsidRDefault="00BF0E91" w:rsidP="00BF0E91">
      <w:pPr>
        <w:rPr>
          <w:rFonts w:ascii="Segoe UI" w:hAnsi="Segoe UI" w:cs="Segoe UI"/>
          <w:sz w:val="22"/>
          <w:szCs w:val="22"/>
        </w:rPr>
      </w:pPr>
      <w:r w:rsidRPr="00940FC2">
        <w:rPr>
          <w:rFonts w:ascii="Segoe UI" w:hAnsi="Segoe UI" w:cs="Segoe UI"/>
          <w:sz w:val="22"/>
          <w:szCs w:val="22"/>
        </w:rPr>
        <w:t>Direct all media enquiries to the Marketing &amp; Communications Team. Interviews and photocalls must be arranged and approved by the Marketing &amp; Communications Team. All promotional opportunities should be coordinated through the Marketing &amp; Communications Team.</w:t>
      </w:r>
    </w:p>
    <w:p w14:paraId="35A8D9EA" w14:textId="77777777" w:rsidR="009320B3" w:rsidRPr="00940FC2" w:rsidRDefault="009320B3" w:rsidP="00BF0E91">
      <w:pPr>
        <w:rPr>
          <w:rFonts w:ascii="Segoe UI" w:hAnsi="Segoe UI" w:cs="Segoe UI"/>
          <w:sz w:val="22"/>
          <w:szCs w:val="22"/>
        </w:rPr>
      </w:pPr>
    </w:p>
    <w:p w14:paraId="257E02D9" w14:textId="77777777" w:rsidR="00BF0E91" w:rsidRPr="007315D3" w:rsidRDefault="00BF0E91" w:rsidP="00BF0E91">
      <w:pPr>
        <w:rPr>
          <w:rFonts w:ascii="Segoe UI Semibold" w:hAnsi="Segoe UI Semibold" w:cs="Segoe UI Semibold"/>
          <w:b/>
          <w:bCs/>
          <w:u w:val="single"/>
        </w:rPr>
      </w:pPr>
      <w:r w:rsidRPr="007315D3">
        <w:rPr>
          <w:rFonts w:ascii="Segoe UI Semibold" w:hAnsi="Segoe UI Semibold" w:cs="Segoe UI Semibold"/>
          <w:b/>
          <w:bCs/>
          <w:u w:val="single"/>
        </w:rPr>
        <w:t>Legal &amp; Ethical Compliance</w:t>
      </w:r>
    </w:p>
    <w:p w14:paraId="6E3FF740" w14:textId="77777777" w:rsidR="00BF0E91" w:rsidRPr="00940FC2" w:rsidRDefault="00BF0E91" w:rsidP="00BF0E91">
      <w:pPr>
        <w:rPr>
          <w:rFonts w:ascii="Segoe UI" w:hAnsi="Segoe UI" w:cs="Segoe UI"/>
          <w:sz w:val="22"/>
          <w:szCs w:val="22"/>
        </w:rPr>
      </w:pPr>
      <w:r w:rsidRPr="00940FC2">
        <w:rPr>
          <w:rFonts w:ascii="Segoe UI" w:hAnsi="Segoe UI" w:cs="Segoe UI"/>
          <w:sz w:val="22"/>
          <w:szCs w:val="22"/>
        </w:rPr>
        <w:t xml:space="preserve">Adhere to all relevant legislation including Data Protection and Copyright laws. Follow recognised codes of practice for media relations. These codes of practice require. </w:t>
      </w:r>
    </w:p>
    <w:p w14:paraId="26FD49D6" w14:textId="77777777" w:rsidR="00BF0E91" w:rsidRDefault="00BF0E91" w:rsidP="00BF0E91">
      <w:pPr>
        <w:rPr>
          <w:rFonts w:ascii="Segoe UI" w:hAnsi="Segoe UI" w:cs="Segoe UI"/>
          <w:sz w:val="22"/>
          <w:szCs w:val="22"/>
        </w:rPr>
      </w:pPr>
      <w:r w:rsidRPr="00940FC2">
        <w:rPr>
          <w:rFonts w:ascii="Segoe UI" w:hAnsi="Segoe UI" w:cs="Segoe UI"/>
          <w:sz w:val="22"/>
          <w:szCs w:val="22"/>
        </w:rPr>
        <w:t>all communications to be accurate, transparent, and respectful. Information provided to the media must be factual, verifiable and free from speculation or bias. Confidentiality and data protection laws must be always upheld. Responses should be timely and consistent with organisational values.</w:t>
      </w:r>
    </w:p>
    <w:p w14:paraId="451F2749" w14:textId="77777777" w:rsidR="009320B3" w:rsidRPr="00940FC2" w:rsidRDefault="009320B3" w:rsidP="00BF0E91">
      <w:pPr>
        <w:rPr>
          <w:rFonts w:ascii="Segoe UI" w:hAnsi="Segoe UI" w:cs="Segoe UI"/>
          <w:sz w:val="22"/>
          <w:szCs w:val="22"/>
        </w:rPr>
      </w:pPr>
    </w:p>
    <w:p w14:paraId="5E066CAF" w14:textId="77777777" w:rsidR="00BF0E91" w:rsidRPr="007315D3" w:rsidRDefault="00BF0E91" w:rsidP="00BF0E91">
      <w:pPr>
        <w:rPr>
          <w:rFonts w:ascii="Segoe UI Semibold" w:hAnsi="Segoe UI Semibold" w:cs="Segoe UI Semibold"/>
          <w:b/>
          <w:bCs/>
          <w:u w:val="single"/>
        </w:rPr>
      </w:pPr>
      <w:r w:rsidRPr="007315D3">
        <w:rPr>
          <w:rFonts w:ascii="Segoe UI Semibold" w:hAnsi="Segoe UI Semibold" w:cs="Segoe UI Semibold"/>
          <w:b/>
          <w:bCs/>
          <w:u w:val="single"/>
        </w:rPr>
        <w:t>Crisis Communications</w:t>
      </w:r>
    </w:p>
    <w:p w14:paraId="37845C87" w14:textId="77777777" w:rsidR="00BF0E91" w:rsidRDefault="00BF0E91" w:rsidP="00BF0E91">
      <w:pPr>
        <w:rPr>
          <w:rFonts w:ascii="Segoe UI" w:hAnsi="Segoe UI" w:cs="Segoe UI"/>
          <w:sz w:val="22"/>
          <w:szCs w:val="22"/>
        </w:rPr>
      </w:pPr>
      <w:r w:rsidRPr="00940FC2">
        <w:rPr>
          <w:rFonts w:ascii="Segoe UI" w:hAnsi="Segoe UI" w:cs="Segoe UI"/>
          <w:sz w:val="22"/>
          <w:szCs w:val="22"/>
        </w:rPr>
        <w:t xml:space="preserve">Immediately notify the Chief Officer and Marketing &amp; Communications Strategic Lead of any sensitive or controversial issues. All crisis statements must be approved before release and should be issued via the Marketing &amp; Communications Team. </w:t>
      </w:r>
    </w:p>
    <w:p w14:paraId="59129B0F" w14:textId="77777777" w:rsidR="009320B3" w:rsidRDefault="009320B3" w:rsidP="00BF0E91">
      <w:pPr>
        <w:rPr>
          <w:rFonts w:ascii="Segoe UI" w:hAnsi="Segoe UI" w:cs="Segoe UI"/>
          <w:sz w:val="22"/>
          <w:szCs w:val="22"/>
        </w:rPr>
      </w:pPr>
    </w:p>
    <w:p w14:paraId="7F126804" w14:textId="77777777" w:rsidR="009320B3" w:rsidRDefault="009320B3" w:rsidP="00BF0E91">
      <w:pPr>
        <w:rPr>
          <w:rFonts w:ascii="Segoe UI" w:hAnsi="Segoe UI" w:cs="Segoe UI"/>
          <w:sz w:val="22"/>
          <w:szCs w:val="22"/>
        </w:rPr>
      </w:pPr>
    </w:p>
    <w:p w14:paraId="6772C280" w14:textId="77777777" w:rsidR="009320B3" w:rsidRPr="00940FC2" w:rsidRDefault="009320B3" w:rsidP="00BF0E91">
      <w:pPr>
        <w:rPr>
          <w:rFonts w:ascii="Segoe UI" w:hAnsi="Segoe UI" w:cs="Segoe UI"/>
          <w:sz w:val="22"/>
          <w:szCs w:val="22"/>
        </w:rPr>
      </w:pPr>
    </w:p>
    <w:p w14:paraId="6BDE708C" w14:textId="77777777" w:rsidR="00BF0E91" w:rsidRPr="007315D3" w:rsidRDefault="00BF0E91" w:rsidP="00BF0E91">
      <w:pPr>
        <w:rPr>
          <w:rFonts w:ascii="Segoe UI Semibold" w:hAnsi="Segoe UI Semibold" w:cs="Segoe UI Semibold"/>
          <w:b/>
          <w:bCs/>
          <w:u w:val="single"/>
        </w:rPr>
      </w:pPr>
      <w:r w:rsidRPr="007315D3">
        <w:rPr>
          <w:rFonts w:ascii="Segoe UI Semibold" w:hAnsi="Segoe UI Semibold" w:cs="Segoe UI Semibold"/>
          <w:b/>
          <w:bCs/>
          <w:u w:val="single"/>
        </w:rPr>
        <w:lastRenderedPageBreak/>
        <w:t>Stakeholder Engagement</w:t>
      </w:r>
    </w:p>
    <w:p w14:paraId="4F908BF7" w14:textId="77777777" w:rsidR="00BF0E91" w:rsidRDefault="00BF0E91" w:rsidP="00BF0E91">
      <w:pPr>
        <w:rPr>
          <w:rFonts w:ascii="Segoe UI" w:hAnsi="Segoe UI" w:cs="Segoe UI"/>
          <w:sz w:val="22"/>
          <w:szCs w:val="22"/>
        </w:rPr>
      </w:pPr>
      <w:r w:rsidRPr="00940FC2">
        <w:rPr>
          <w:rFonts w:ascii="Segoe UI" w:hAnsi="Segoe UI" w:cs="Segoe UI"/>
          <w:sz w:val="22"/>
          <w:szCs w:val="22"/>
        </w:rPr>
        <w:t>Ensure messaging considers the interests of key stakeholders, including funders, partners, and the public.</w:t>
      </w:r>
    </w:p>
    <w:p w14:paraId="6B99919D" w14:textId="77777777" w:rsidR="009320B3" w:rsidRPr="00940FC2" w:rsidRDefault="009320B3" w:rsidP="00BF0E91">
      <w:pPr>
        <w:rPr>
          <w:rFonts w:ascii="Segoe UI" w:hAnsi="Segoe UI" w:cs="Segoe UI"/>
          <w:sz w:val="22"/>
          <w:szCs w:val="22"/>
        </w:rPr>
      </w:pPr>
    </w:p>
    <w:p w14:paraId="77566C27" w14:textId="77777777" w:rsidR="00BF0E91" w:rsidRPr="007315D3" w:rsidRDefault="00BF0E91" w:rsidP="00BF0E91">
      <w:pPr>
        <w:rPr>
          <w:rFonts w:ascii="Segoe UI Semibold" w:hAnsi="Segoe UI Semibold" w:cs="Segoe UI Semibold"/>
          <w:b/>
          <w:bCs/>
          <w:u w:val="single"/>
        </w:rPr>
      </w:pPr>
      <w:r w:rsidRPr="007315D3">
        <w:rPr>
          <w:rFonts w:ascii="Segoe UI Semibold" w:hAnsi="Segoe UI Semibold" w:cs="Segoe UI Semibold"/>
          <w:b/>
          <w:bCs/>
          <w:u w:val="single"/>
        </w:rPr>
        <w:t>Branding &amp; Compliance Notes</w:t>
      </w:r>
    </w:p>
    <w:p w14:paraId="498003D0" w14:textId="77777777" w:rsidR="00BF0E91" w:rsidRDefault="00BF0E91" w:rsidP="00BF0E91">
      <w:pPr>
        <w:rPr>
          <w:rFonts w:ascii="Segoe UI" w:hAnsi="Segoe UI" w:cs="Segoe UI"/>
          <w:sz w:val="22"/>
          <w:szCs w:val="22"/>
        </w:rPr>
      </w:pPr>
      <w:r w:rsidRPr="00940FC2">
        <w:rPr>
          <w:rFonts w:ascii="Segoe UI" w:hAnsi="Segoe UI" w:cs="Segoe UI"/>
          <w:sz w:val="22"/>
          <w:szCs w:val="22"/>
        </w:rPr>
        <w:t>All media materials must comply with the Trust’s branding guidelines. Use approved logos, fonts, and tone of voice consistently. *LINK TO GUIDELINES</w:t>
      </w:r>
    </w:p>
    <w:p w14:paraId="4F1F0EEA" w14:textId="77777777" w:rsidR="00BF0E91" w:rsidRDefault="00BF0E91" w:rsidP="00BF0E91">
      <w:pPr>
        <w:rPr>
          <w:rFonts w:ascii="Segoe UI" w:hAnsi="Segoe UI" w:cs="Segoe UI"/>
          <w:sz w:val="22"/>
          <w:szCs w:val="22"/>
        </w:rPr>
      </w:pPr>
    </w:p>
    <w:p w14:paraId="758C045E" w14:textId="77777777" w:rsidR="00BF0E91" w:rsidRPr="00940FC2" w:rsidRDefault="00BF0E91" w:rsidP="00BF0E91">
      <w:pPr>
        <w:rPr>
          <w:rFonts w:ascii="Segoe UI" w:hAnsi="Segoe UI" w:cs="Segoe UI"/>
          <w:sz w:val="22"/>
          <w:szCs w:val="22"/>
        </w:rPr>
      </w:pPr>
    </w:p>
    <w:p w14:paraId="09AC5F5E" w14:textId="77777777" w:rsidR="00BF0E91" w:rsidRPr="00940FC2" w:rsidRDefault="00BF0E91" w:rsidP="00BF0E91">
      <w:pPr>
        <w:rPr>
          <w:rFonts w:ascii="Segoe UI" w:hAnsi="Segoe UI" w:cs="Segoe UI"/>
          <w:b/>
          <w:bCs/>
          <w:sz w:val="22"/>
          <w:szCs w:val="22"/>
        </w:rPr>
      </w:pPr>
    </w:p>
    <w:p w14:paraId="34D3467B" w14:textId="77777777" w:rsidR="00BF0E91" w:rsidRPr="00BF0E91" w:rsidRDefault="00BF0E91" w:rsidP="00BF0E91">
      <w:pPr>
        <w:rPr>
          <w:rFonts w:ascii="Segoe UI Semibold" w:hAnsi="Segoe UI Semibold" w:cs="Segoe UI Semibold"/>
          <w:b/>
          <w:bCs/>
          <w:u w:val="single"/>
        </w:rPr>
      </w:pPr>
      <w:r w:rsidRPr="00BF0E91">
        <w:rPr>
          <w:rFonts w:ascii="Segoe UI Semibold" w:hAnsi="Segoe UI Semibold" w:cs="Segoe UI Semibold"/>
          <w:b/>
          <w:bCs/>
          <w:u w:val="single"/>
        </w:rPr>
        <w:t>Ayrshire360 Media Policy:</w:t>
      </w:r>
    </w:p>
    <w:p w14:paraId="2843B267" w14:textId="77777777" w:rsidR="00BF0E91" w:rsidRPr="00940FC2" w:rsidRDefault="00BF0E91" w:rsidP="00BF0E91">
      <w:pPr>
        <w:rPr>
          <w:rFonts w:ascii="Segoe UI" w:hAnsi="Segoe UI" w:cs="Segoe UI"/>
          <w:sz w:val="22"/>
          <w:szCs w:val="22"/>
        </w:rPr>
      </w:pPr>
      <w:r w:rsidRPr="00940FC2">
        <w:rPr>
          <w:rFonts w:ascii="Segoe UI" w:hAnsi="Segoe UI" w:cs="Segoe UI"/>
          <w:sz w:val="22"/>
          <w:szCs w:val="22"/>
        </w:rPr>
        <w:t>It has been and will continue to be the policy of Ayrshire360 to be open, honest, and accurate in dealing with the media and to respond to enquiries within reporters’ deadlines as far as is possible. However, trust and accuracy will not be compromised by their demands. Other than in very exceptional circumstances Ayrshire360 will not respond to media enquiries with a ‘no comment’ statement.</w:t>
      </w:r>
    </w:p>
    <w:p w14:paraId="481FEB77" w14:textId="77777777" w:rsidR="00BF0E91" w:rsidRPr="00940FC2" w:rsidRDefault="00BF0E91" w:rsidP="00BF0E91">
      <w:pPr>
        <w:rPr>
          <w:rFonts w:ascii="Segoe UI" w:hAnsi="Segoe UI" w:cs="Segoe UI"/>
          <w:sz w:val="22"/>
          <w:szCs w:val="22"/>
        </w:rPr>
      </w:pPr>
    </w:p>
    <w:p w14:paraId="0B990A1A" w14:textId="77777777" w:rsidR="00BF0E91" w:rsidRPr="00BF0E91" w:rsidRDefault="00BF0E91" w:rsidP="00BF0E91">
      <w:pPr>
        <w:rPr>
          <w:rFonts w:ascii="Segoe UI Semibold" w:hAnsi="Segoe UI Semibold" w:cs="Segoe UI Semibold"/>
          <w:b/>
          <w:bCs/>
          <w:u w:val="single"/>
        </w:rPr>
      </w:pPr>
      <w:r w:rsidRPr="00BF0E91">
        <w:rPr>
          <w:rFonts w:ascii="Segoe UI Semibold" w:hAnsi="Segoe UI Semibold" w:cs="Segoe UI Semibold"/>
          <w:b/>
          <w:bCs/>
          <w:u w:val="single"/>
        </w:rPr>
        <w:t>Principles of Ayrshire360’s relationship with the media:</w:t>
      </w:r>
    </w:p>
    <w:p w14:paraId="09254112" w14:textId="77777777" w:rsidR="00BF0E91" w:rsidRPr="00940FC2" w:rsidRDefault="00BF0E91" w:rsidP="00BF0E91">
      <w:pPr>
        <w:rPr>
          <w:rFonts w:ascii="Segoe UI" w:hAnsi="Segoe UI" w:cs="Segoe UI"/>
          <w:sz w:val="22"/>
          <w:szCs w:val="22"/>
        </w:rPr>
      </w:pPr>
      <w:r w:rsidRPr="00940FC2">
        <w:rPr>
          <w:rFonts w:ascii="Segoe UI" w:hAnsi="Segoe UI" w:cs="Segoe UI"/>
          <w:sz w:val="22"/>
          <w:szCs w:val="22"/>
        </w:rPr>
        <w:t>Ayrshire360 is committed to effective communications so that residents of the East Ayrshire and beyond are well informed about Ayrshire360 services, the reasons for decisions and the role they can play in shaping future developments.</w:t>
      </w:r>
    </w:p>
    <w:p w14:paraId="753DF6CC" w14:textId="77777777" w:rsidR="00BF0E91" w:rsidRDefault="00BF0E91" w:rsidP="00BF0E91">
      <w:pPr>
        <w:rPr>
          <w:rFonts w:ascii="Segoe UI" w:hAnsi="Segoe UI" w:cs="Segoe UI"/>
          <w:sz w:val="22"/>
          <w:szCs w:val="22"/>
        </w:rPr>
      </w:pPr>
      <w:r w:rsidRPr="00940FC2">
        <w:rPr>
          <w:rFonts w:ascii="Segoe UI" w:hAnsi="Segoe UI" w:cs="Segoe UI"/>
          <w:sz w:val="22"/>
          <w:szCs w:val="22"/>
        </w:rPr>
        <w:t>Ayrshire360 will use the media as one of several ways of communicating with its stakeholders.</w:t>
      </w:r>
    </w:p>
    <w:p w14:paraId="43DBF9A3" w14:textId="77777777" w:rsidR="009320B3" w:rsidRPr="00940FC2" w:rsidRDefault="009320B3" w:rsidP="00BF0E91">
      <w:pPr>
        <w:rPr>
          <w:rFonts w:ascii="Segoe UI" w:hAnsi="Segoe UI" w:cs="Segoe UI"/>
          <w:sz w:val="22"/>
          <w:szCs w:val="22"/>
        </w:rPr>
      </w:pPr>
    </w:p>
    <w:p w14:paraId="6531F734" w14:textId="77777777" w:rsidR="00BF0E91" w:rsidRPr="00BF0E91" w:rsidRDefault="00BF0E91" w:rsidP="00BF0E91">
      <w:pPr>
        <w:rPr>
          <w:rFonts w:ascii="Segoe UI Semibold" w:hAnsi="Segoe UI Semibold" w:cs="Segoe UI Semibold"/>
          <w:b/>
          <w:bCs/>
          <w:u w:val="single"/>
        </w:rPr>
      </w:pPr>
      <w:r w:rsidRPr="00BF0E91">
        <w:rPr>
          <w:rFonts w:ascii="Segoe UI Semibold" w:hAnsi="Segoe UI Semibold" w:cs="Segoe UI Semibold"/>
          <w:b/>
          <w:bCs/>
          <w:u w:val="single"/>
        </w:rPr>
        <w:t>General protocols for working with the media:</w:t>
      </w:r>
    </w:p>
    <w:p w14:paraId="48E572E9" w14:textId="77777777" w:rsidR="00BF0E91" w:rsidRPr="00940FC2" w:rsidRDefault="00BF0E91" w:rsidP="00BF0E91">
      <w:pPr>
        <w:pStyle w:val="ListParagraph"/>
        <w:numPr>
          <w:ilvl w:val="0"/>
          <w:numId w:val="1"/>
        </w:numPr>
        <w:rPr>
          <w:rFonts w:ascii="Segoe UI" w:hAnsi="Segoe UI" w:cs="Segoe UI"/>
          <w:b/>
          <w:bCs/>
          <w:sz w:val="22"/>
          <w:szCs w:val="22"/>
          <w:u w:val="single"/>
        </w:rPr>
      </w:pPr>
      <w:r w:rsidRPr="00940FC2">
        <w:rPr>
          <w:rFonts w:ascii="Segoe UI" w:hAnsi="Segoe UI" w:cs="Segoe UI"/>
          <w:sz w:val="22"/>
          <w:szCs w:val="22"/>
        </w:rPr>
        <w:t xml:space="preserve">All press releases and statements will refer to ‘Ayrshire360’ or on occasions ‘East Ayrshire Leisure Trust (trading as Ayrshire360)’ reinforcing the non-negotiable to act as one Trust for </w:t>
      </w:r>
      <w:proofErr w:type="gramStart"/>
      <w:r w:rsidRPr="00940FC2">
        <w:rPr>
          <w:rFonts w:ascii="Segoe UI" w:hAnsi="Segoe UI" w:cs="Segoe UI"/>
          <w:sz w:val="22"/>
          <w:szCs w:val="22"/>
        </w:rPr>
        <w:t>all of</w:t>
      </w:r>
      <w:proofErr w:type="gramEnd"/>
      <w:r w:rsidRPr="00940FC2">
        <w:rPr>
          <w:rFonts w:ascii="Segoe UI" w:hAnsi="Segoe UI" w:cs="Segoe UI"/>
          <w:sz w:val="22"/>
          <w:szCs w:val="22"/>
        </w:rPr>
        <w:t xml:space="preserve"> East Ayrshire geographies. </w:t>
      </w:r>
    </w:p>
    <w:p w14:paraId="25763980" w14:textId="77777777" w:rsidR="00BF0E91" w:rsidRPr="00940FC2" w:rsidRDefault="00BF0E91" w:rsidP="00BF0E91">
      <w:pPr>
        <w:pStyle w:val="ListParagraph"/>
        <w:numPr>
          <w:ilvl w:val="0"/>
          <w:numId w:val="1"/>
        </w:numPr>
        <w:rPr>
          <w:rFonts w:ascii="Segoe UI" w:hAnsi="Segoe UI" w:cs="Segoe UI"/>
          <w:sz w:val="22"/>
          <w:szCs w:val="22"/>
        </w:rPr>
      </w:pPr>
      <w:r w:rsidRPr="00940FC2">
        <w:rPr>
          <w:rFonts w:ascii="Segoe UI" w:hAnsi="Segoe UI" w:cs="Segoe UI"/>
          <w:sz w:val="22"/>
          <w:szCs w:val="22"/>
        </w:rPr>
        <w:t>Wherever possible, a named individual will be quoted in the release. When quoting an officer we will give their job title. When quoting a stakeholder partner individual, we will give their area of responsibility and associated legal workplace entities full name.</w:t>
      </w:r>
    </w:p>
    <w:p w14:paraId="4388A9B5" w14:textId="77777777" w:rsidR="00BF0E91" w:rsidRPr="00940FC2" w:rsidRDefault="00BF0E91" w:rsidP="00BF0E91">
      <w:pPr>
        <w:pStyle w:val="ListParagraph"/>
        <w:numPr>
          <w:ilvl w:val="0"/>
          <w:numId w:val="1"/>
        </w:numPr>
        <w:rPr>
          <w:rFonts w:ascii="Segoe UI" w:hAnsi="Segoe UI" w:cs="Segoe UI"/>
          <w:sz w:val="22"/>
          <w:szCs w:val="22"/>
        </w:rPr>
      </w:pPr>
      <w:r w:rsidRPr="00940FC2">
        <w:rPr>
          <w:rFonts w:ascii="Segoe UI" w:hAnsi="Segoe UI" w:cs="Segoe UI"/>
          <w:sz w:val="22"/>
          <w:szCs w:val="22"/>
        </w:rPr>
        <w:t>Anyone who is quoted will be made aware of the fact and will agree the content of that quote. In exceptional circumstances the Marketing and Communications department will clear a release and/or quote on behalf of an officer.</w:t>
      </w:r>
    </w:p>
    <w:p w14:paraId="6CE36629" w14:textId="77777777" w:rsidR="00BF0E91" w:rsidRPr="00940FC2" w:rsidRDefault="00BF0E91" w:rsidP="00BF0E91">
      <w:pPr>
        <w:pStyle w:val="ListParagraph"/>
        <w:numPr>
          <w:ilvl w:val="0"/>
          <w:numId w:val="1"/>
        </w:numPr>
        <w:rPr>
          <w:rFonts w:ascii="Segoe UI" w:hAnsi="Segoe UI" w:cs="Segoe UI"/>
          <w:sz w:val="22"/>
          <w:szCs w:val="22"/>
        </w:rPr>
      </w:pPr>
      <w:r w:rsidRPr="00940FC2">
        <w:rPr>
          <w:rFonts w:ascii="Segoe UI" w:hAnsi="Segoe UI" w:cs="Segoe UI"/>
          <w:sz w:val="22"/>
          <w:szCs w:val="22"/>
        </w:rPr>
        <w:t>Those involved in major projects or initiatives must develop a media/communications plan agreed and implemented by Ayrshire360 Marketing and Communications team.</w:t>
      </w:r>
    </w:p>
    <w:p w14:paraId="6AD311D4" w14:textId="77777777" w:rsidR="00BF0E91" w:rsidRPr="00940FC2" w:rsidRDefault="00BF0E91" w:rsidP="00BF0E91">
      <w:pPr>
        <w:pStyle w:val="ListParagraph"/>
        <w:numPr>
          <w:ilvl w:val="0"/>
          <w:numId w:val="1"/>
        </w:numPr>
        <w:rPr>
          <w:rFonts w:ascii="Segoe UI" w:hAnsi="Segoe UI" w:cs="Segoe UI"/>
          <w:sz w:val="22"/>
          <w:szCs w:val="22"/>
        </w:rPr>
      </w:pPr>
      <w:r w:rsidRPr="00940FC2">
        <w:rPr>
          <w:rFonts w:ascii="Segoe UI" w:hAnsi="Segoe UI" w:cs="Segoe UI"/>
          <w:sz w:val="22"/>
          <w:szCs w:val="22"/>
        </w:rPr>
        <w:t>All Officers/Members likely to be involved on a regular basis with the media will undergo media training.</w:t>
      </w:r>
    </w:p>
    <w:p w14:paraId="3E5FD140" w14:textId="77777777" w:rsidR="00BF0E91" w:rsidRPr="00BF0E91" w:rsidRDefault="00BF0E91" w:rsidP="00BF0E91">
      <w:pPr>
        <w:rPr>
          <w:rFonts w:ascii="Segoe UI Semibold" w:hAnsi="Segoe UI Semibold" w:cs="Segoe UI Semibold"/>
          <w:b/>
          <w:bCs/>
          <w:u w:val="single"/>
        </w:rPr>
      </w:pPr>
      <w:r w:rsidRPr="00BF0E91">
        <w:rPr>
          <w:rFonts w:ascii="Segoe UI Semibold" w:hAnsi="Segoe UI Semibold" w:cs="Segoe UI Semibold"/>
          <w:b/>
          <w:bCs/>
          <w:u w:val="single"/>
        </w:rPr>
        <w:t>Risk assessment</w:t>
      </w:r>
    </w:p>
    <w:p w14:paraId="7CEB58FE" w14:textId="77777777" w:rsidR="00BF0E91" w:rsidRPr="00940FC2" w:rsidRDefault="00BF0E91" w:rsidP="00BF0E91">
      <w:pPr>
        <w:rPr>
          <w:rFonts w:ascii="Segoe UI" w:hAnsi="Segoe UI" w:cs="Segoe UI"/>
          <w:sz w:val="22"/>
          <w:szCs w:val="22"/>
        </w:rPr>
      </w:pPr>
      <w:r w:rsidRPr="00940FC2">
        <w:rPr>
          <w:rFonts w:ascii="Segoe UI" w:hAnsi="Segoe UI" w:cs="Segoe UI"/>
          <w:sz w:val="22"/>
          <w:szCs w:val="22"/>
        </w:rPr>
        <w:t>Without a clearly established protocol for the way in which the Ayrshire360 works proactively and reactively with the media there is a significant risk of:</w:t>
      </w:r>
    </w:p>
    <w:p w14:paraId="6BC1F2D2" w14:textId="77777777" w:rsidR="00BF0E91" w:rsidRPr="00940FC2" w:rsidRDefault="00BF0E91" w:rsidP="00BF0E91">
      <w:pPr>
        <w:pStyle w:val="ListParagraph"/>
        <w:numPr>
          <w:ilvl w:val="0"/>
          <w:numId w:val="2"/>
        </w:numPr>
        <w:rPr>
          <w:rFonts w:ascii="Segoe UI" w:hAnsi="Segoe UI" w:cs="Segoe UI"/>
          <w:sz w:val="22"/>
          <w:szCs w:val="22"/>
        </w:rPr>
      </w:pPr>
      <w:r w:rsidRPr="00940FC2">
        <w:rPr>
          <w:rFonts w:ascii="Segoe UI" w:hAnsi="Segoe UI" w:cs="Segoe UI"/>
          <w:sz w:val="22"/>
          <w:szCs w:val="22"/>
        </w:rPr>
        <w:t>Negative publicity – resulting from slow or non-responses to enquiries.</w:t>
      </w:r>
    </w:p>
    <w:p w14:paraId="0A8D4785" w14:textId="77777777" w:rsidR="00BF0E91" w:rsidRPr="00940FC2" w:rsidRDefault="00BF0E91" w:rsidP="00BF0E91">
      <w:pPr>
        <w:pStyle w:val="ListParagraph"/>
        <w:numPr>
          <w:ilvl w:val="0"/>
          <w:numId w:val="2"/>
        </w:numPr>
        <w:rPr>
          <w:rFonts w:ascii="Segoe UI" w:hAnsi="Segoe UI" w:cs="Segoe UI"/>
          <w:sz w:val="22"/>
          <w:szCs w:val="22"/>
        </w:rPr>
      </w:pPr>
      <w:r w:rsidRPr="00940FC2">
        <w:rPr>
          <w:rFonts w:ascii="Segoe UI" w:hAnsi="Segoe UI" w:cs="Segoe UI"/>
          <w:sz w:val="22"/>
          <w:szCs w:val="22"/>
        </w:rPr>
        <w:t>Lost opportunity for good news stories – resulting from a lack of press releases and other proactive work.</w:t>
      </w:r>
    </w:p>
    <w:p w14:paraId="68FD7C13" w14:textId="77777777" w:rsidR="00BF0E91" w:rsidRPr="00940FC2" w:rsidRDefault="00BF0E91" w:rsidP="00BF0E91">
      <w:pPr>
        <w:pStyle w:val="ListParagraph"/>
        <w:numPr>
          <w:ilvl w:val="0"/>
          <w:numId w:val="2"/>
        </w:numPr>
        <w:rPr>
          <w:rFonts w:ascii="Segoe UI" w:hAnsi="Segoe UI" w:cs="Segoe UI"/>
          <w:sz w:val="22"/>
          <w:szCs w:val="22"/>
        </w:rPr>
      </w:pPr>
      <w:r w:rsidRPr="00940FC2">
        <w:rPr>
          <w:rFonts w:ascii="Segoe UI" w:hAnsi="Segoe UI" w:cs="Segoe UI"/>
          <w:sz w:val="22"/>
          <w:szCs w:val="22"/>
        </w:rPr>
        <w:t>Lack of understanding about Ayrshire360’s role and work – resulting from poorly briefed journalists.</w:t>
      </w:r>
    </w:p>
    <w:p w14:paraId="5F8DDF09" w14:textId="77777777" w:rsidR="00BF0E91" w:rsidRPr="00940FC2" w:rsidRDefault="00BF0E91" w:rsidP="00BF0E91">
      <w:pPr>
        <w:pStyle w:val="ListParagraph"/>
        <w:numPr>
          <w:ilvl w:val="0"/>
          <w:numId w:val="2"/>
        </w:numPr>
        <w:rPr>
          <w:rFonts w:ascii="Segoe UI" w:hAnsi="Segoe UI" w:cs="Segoe UI"/>
          <w:sz w:val="22"/>
          <w:szCs w:val="22"/>
        </w:rPr>
      </w:pPr>
      <w:r w:rsidRPr="00940FC2">
        <w:rPr>
          <w:rFonts w:ascii="Segoe UI" w:hAnsi="Segoe UI" w:cs="Segoe UI"/>
          <w:sz w:val="22"/>
          <w:szCs w:val="22"/>
        </w:rPr>
        <w:t>Concerns amongst staff about comments they have made to the press – because of well intentioned, but poorly prepared reactions. to difficult media enquiries.</w:t>
      </w:r>
    </w:p>
    <w:p w14:paraId="60B238F4" w14:textId="77777777" w:rsidR="00BF0E91" w:rsidRPr="00940FC2" w:rsidRDefault="00BF0E91" w:rsidP="00BF0E91">
      <w:pPr>
        <w:pStyle w:val="ListParagraph"/>
        <w:numPr>
          <w:ilvl w:val="0"/>
          <w:numId w:val="2"/>
        </w:numPr>
        <w:rPr>
          <w:rFonts w:ascii="Segoe UI" w:hAnsi="Segoe UI" w:cs="Segoe UI"/>
          <w:sz w:val="22"/>
          <w:szCs w:val="22"/>
        </w:rPr>
      </w:pPr>
      <w:r w:rsidRPr="00940FC2">
        <w:rPr>
          <w:rFonts w:ascii="Segoe UI" w:hAnsi="Segoe UI" w:cs="Segoe UI"/>
          <w:sz w:val="22"/>
          <w:szCs w:val="22"/>
        </w:rPr>
        <w:t>No perception within the media of Ayrshire360 as a single organisation – resulting from ‘departmental’ views of services and issues.</w:t>
      </w:r>
    </w:p>
    <w:p w14:paraId="303FDCEE" w14:textId="77777777" w:rsidR="00BF0E91" w:rsidRPr="00940FC2" w:rsidRDefault="00BF0E91" w:rsidP="00BF0E91">
      <w:pPr>
        <w:pStyle w:val="ListParagraph"/>
        <w:numPr>
          <w:ilvl w:val="0"/>
          <w:numId w:val="2"/>
        </w:numPr>
        <w:rPr>
          <w:rFonts w:ascii="Segoe UI" w:hAnsi="Segoe UI" w:cs="Segoe UI"/>
          <w:sz w:val="22"/>
          <w:szCs w:val="22"/>
        </w:rPr>
      </w:pPr>
      <w:r w:rsidRPr="00940FC2">
        <w:rPr>
          <w:rFonts w:ascii="Segoe UI" w:hAnsi="Segoe UI" w:cs="Segoe UI"/>
          <w:sz w:val="22"/>
          <w:szCs w:val="22"/>
        </w:rPr>
        <w:lastRenderedPageBreak/>
        <w:t>Disillusioned staff – resulting from negative stories appearing in the media before they have been briefed.</w:t>
      </w:r>
    </w:p>
    <w:p w14:paraId="1D0B6CB5" w14:textId="77777777" w:rsidR="00BF0E91" w:rsidRPr="00BF0E91" w:rsidRDefault="00BF0E91" w:rsidP="00BF0E91">
      <w:pPr>
        <w:rPr>
          <w:rFonts w:ascii="Segoe UI Semibold" w:hAnsi="Segoe UI Semibold" w:cs="Segoe UI Semibold"/>
          <w:b/>
          <w:bCs/>
          <w:u w:val="single"/>
        </w:rPr>
      </w:pPr>
      <w:r w:rsidRPr="00BF0E91">
        <w:rPr>
          <w:rFonts w:ascii="Segoe UI Semibold" w:hAnsi="Segoe UI Semibold" w:cs="Segoe UI Semibold"/>
          <w:b/>
          <w:bCs/>
          <w:u w:val="single"/>
        </w:rPr>
        <w:t>Proactive work with the media</w:t>
      </w:r>
    </w:p>
    <w:p w14:paraId="5A5611DA" w14:textId="77777777" w:rsidR="00BF0E91" w:rsidRPr="00940FC2" w:rsidRDefault="00BF0E91" w:rsidP="00BF0E91">
      <w:pPr>
        <w:rPr>
          <w:rFonts w:ascii="Segoe UI" w:hAnsi="Segoe UI" w:cs="Segoe UI"/>
          <w:sz w:val="22"/>
          <w:szCs w:val="22"/>
        </w:rPr>
      </w:pPr>
      <w:r w:rsidRPr="00940FC2">
        <w:rPr>
          <w:rFonts w:ascii="Segoe UI" w:hAnsi="Segoe UI" w:cs="Segoe UI"/>
          <w:sz w:val="22"/>
          <w:szCs w:val="22"/>
        </w:rPr>
        <w:t>Press Releases</w:t>
      </w:r>
    </w:p>
    <w:p w14:paraId="32F7B795" w14:textId="77777777" w:rsidR="00BF0E91" w:rsidRPr="00940FC2" w:rsidRDefault="00BF0E91" w:rsidP="00BF0E91">
      <w:pPr>
        <w:rPr>
          <w:rFonts w:ascii="Segoe UI" w:hAnsi="Segoe UI" w:cs="Segoe UI"/>
          <w:sz w:val="22"/>
          <w:szCs w:val="22"/>
        </w:rPr>
      </w:pPr>
      <w:r w:rsidRPr="00940FC2">
        <w:rPr>
          <w:rFonts w:ascii="Segoe UI" w:hAnsi="Segoe UI" w:cs="Segoe UI"/>
          <w:sz w:val="22"/>
          <w:szCs w:val="22"/>
        </w:rPr>
        <w:t xml:space="preserve">Press Releases should inform and raise awareness about Ayrshire360 services and functions, explain reasons for </w:t>
      </w:r>
      <w:proofErr w:type="gramStart"/>
      <w:r w:rsidRPr="00940FC2">
        <w:rPr>
          <w:rFonts w:ascii="Segoe UI" w:hAnsi="Segoe UI" w:cs="Segoe UI"/>
          <w:sz w:val="22"/>
          <w:szCs w:val="22"/>
        </w:rPr>
        <w:t>particular policies</w:t>
      </w:r>
      <w:proofErr w:type="gramEnd"/>
      <w:r w:rsidRPr="00940FC2">
        <w:rPr>
          <w:rFonts w:ascii="Segoe UI" w:hAnsi="Segoe UI" w:cs="Segoe UI"/>
          <w:sz w:val="22"/>
          <w:szCs w:val="22"/>
        </w:rPr>
        <w:t xml:space="preserve"> and priorities, and improve local accountability. As such they need to catch the attention of the media and ensure good positive coverage about the Organisation</w:t>
      </w:r>
    </w:p>
    <w:p w14:paraId="7594ECC7" w14:textId="77777777" w:rsidR="00BF0E91" w:rsidRPr="00940FC2" w:rsidRDefault="00BF0E91" w:rsidP="00BF0E91">
      <w:pPr>
        <w:rPr>
          <w:rFonts w:ascii="Segoe UI" w:hAnsi="Segoe UI" w:cs="Segoe UI"/>
          <w:sz w:val="22"/>
          <w:szCs w:val="22"/>
        </w:rPr>
      </w:pPr>
    </w:p>
    <w:p w14:paraId="6D4C8859" w14:textId="77777777" w:rsidR="00BF0E91" w:rsidRPr="00BF0E91" w:rsidRDefault="00BF0E91" w:rsidP="00BF0E91">
      <w:pPr>
        <w:rPr>
          <w:rFonts w:ascii="Segoe UI Semibold" w:hAnsi="Segoe UI Semibold" w:cs="Segoe UI Semibold"/>
          <w:b/>
          <w:bCs/>
          <w:u w:val="single"/>
        </w:rPr>
      </w:pPr>
      <w:r w:rsidRPr="00BF0E91">
        <w:rPr>
          <w:rFonts w:ascii="Segoe UI Semibold" w:hAnsi="Segoe UI Semibold" w:cs="Segoe UI Semibold"/>
          <w:b/>
          <w:bCs/>
          <w:u w:val="single"/>
        </w:rPr>
        <w:t>Generating Ayrshire360 press releases.</w:t>
      </w:r>
    </w:p>
    <w:p w14:paraId="2C17BA7D" w14:textId="77777777" w:rsidR="00BF0E91" w:rsidRPr="00940FC2" w:rsidRDefault="00BF0E91" w:rsidP="00BF0E91">
      <w:pPr>
        <w:rPr>
          <w:rFonts w:ascii="Segoe UI" w:hAnsi="Segoe UI" w:cs="Segoe UI"/>
          <w:sz w:val="22"/>
          <w:szCs w:val="22"/>
        </w:rPr>
      </w:pPr>
      <w:r w:rsidRPr="00940FC2">
        <w:rPr>
          <w:rFonts w:ascii="Segoe UI" w:hAnsi="Segoe UI" w:cs="Segoe UI"/>
          <w:sz w:val="22"/>
          <w:szCs w:val="22"/>
        </w:rPr>
        <w:t>Information for press releases will come from two sources:</w:t>
      </w:r>
    </w:p>
    <w:p w14:paraId="255A2680" w14:textId="77777777" w:rsidR="00BF0E91" w:rsidRPr="00940FC2" w:rsidRDefault="00BF0E91" w:rsidP="00BF0E91">
      <w:pPr>
        <w:rPr>
          <w:rFonts w:ascii="Segoe UI" w:hAnsi="Segoe UI" w:cs="Segoe UI"/>
          <w:sz w:val="22"/>
          <w:szCs w:val="22"/>
        </w:rPr>
      </w:pPr>
      <w:r w:rsidRPr="00940FC2">
        <w:rPr>
          <w:rFonts w:ascii="Segoe UI" w:hAnsi="Segoe UI" w:cs="Segoe UI"/>
          <w:sz w:val="22"/>
          <w:szCs w:val="22"/>
        </w:rPr>
        <w:t>• The Member decision making system</w:t>
      </w:r>
    </w:p>
    <w:p w14:paraId="0E83D538" w14:textId="77777777" w:rsidR="00BF0E91" w:rsidRPr="00940FC2" w:rsidRDefault="00BF0E91" w:rsidP="00BF0E91">
      <w:pPr>
        <w:rPr>
          <w:rFonts w:ascii="Segoe UI" w:hAnsi="Segoe UI" w:cs="Segoe UI"/>
          <w:sz w:val="22"/>
          <w:szCs w:val="22"/>
        </w:rPr>
      </w:pPr>
      <w:r w:rsidRPr="00940FC2">
        <w:rPr>
          <w:rFonts w:ascii="Segoe UI" w:hAnsi="Segoe UI" w:cs="Segoe UI"/>
          <w:sz w:val="22"/>
          <w:szCs w:val="22"/>
        </w:rPr>
        <w:t>• Officers</w:t>
      </w:r>
    </w:p>
    <w:p w14:paraId="72977B37" w14:textId="77777777" w:rsidR="00BF0E91" w:rsidRPr="00940FC2" w:rsidRDefault="00BF0E91" w:rsidP="00BF0E91">
      <w:pPr>
        <w:pStyle w:val="ListParagraph"/>
        <w:numPr>
          <w:ilvl w:val="0"/>
          <w:numId w:val="3"/>
        </w:numPr>
        <w:rPr>
          <w:rFonts w:ascii="Segoe UI" w:hAnsi="Segoe UI" w:cs="Segoe UI"/>
          <w:sz w:val="22"/>
          <w:szCs w:val="22"/>
        </w:rPr>
      </w:pPr>
      <w:r w:rsidRPr="00940FC2">
        <w:rPr>
          <w:rFonts w:ascii="Segoe UI" w:hAnsi="Segoe UI" w:cs="Segoe UI"/>
          <w:sz w:val="22"/>
          <w:szCs w:val="22"/>
        </w:rPr>
        <w:t>The Member decision making system.</w:t>
      </w:r>
    </w:p>
    <w:p w14:paraId="385EDDD3" w14:textId="77777777" w:rsidR="00BF0E91" w:rsidRPr="00940FC2" w:rsidRDefault="00BF0E91" w:rsidP="00BF0E91">
      <w:pPr>
        <w:pStyle w:val="ListParagraph"/>
        <w:numPr>
          <w:ilvl w:val="0"/>
          <w:numId w:val="3"/>
        </w:numPr>
        <w:rPr>
          <w:rFonts w:ascii="Segoe UI" w:hAnsi="Segoe UI" w:cs="Segoe UI"/>
          <w:sz w:val="22"/>
          <w:szCs w:val="22"/>
        </w:rPr>
      </w:pPr>
      <w:r w:rsidRPr="00940FC2">
        <w:rPr>
          <w:rFonts w:ascii="Segoe UI" w:hAnsi="Segoe UI" w:cs="Segoe UI"/>
          <w:sz w:val="22"/>
          <w:szCs w:val="22"/>
        </w:rPr>
        <w:t xml:space="preserve">The Marketing &amp; Communications team can issue press releases. </w:t>
      </w:r>
    </w:p>
    <w:p w14:paraId="2A70B069" w14:textId="77777777" w:rsidR="00BF0E91" w:rsidRPr="00940FC2" w:rsidRDefault="00BF0E91" w:rsidP="00BF0E91">
      <w:pPr>
        <w:pStyle w:val="ListParagraph"/>
        <w:numPr>
          <w:ilvl w:val="0"/>
          <w:numId w:val="3"/>
        </w:numPr>
        <w:rPr>
          <w:rFonts w:ascii="Segoe UI" w:hAnsi="Segoe UI" w:cs="Segoe UI"/>
          <w:sz w:val="22"/>
          <w:szCs w:val="22"/>
        </w:rPr>
      </w:pPr>
      <w:r w:rsidRPr="00940FC2">
        <w:rPr>
          <w:rFonts w:ascii="Segoe UI" w:hAnsi="Segoe UI" w:cs="Segoe UI"/>
          <w:sz w:val="22"/>
          <w:szCs w:val="22"/>
        </w:rPr>
        <w:t>The Marketing &amp; Communications team may issue releases in advance of decision-making meetings alerting the media to agenda items. In these cases, press. releases act as advisory notices and will not contain quotes.</w:t>
      </w:r>
    </w:p>
    <w:p w14:paraId="402C6DEF" w14:textId="77777777" w:rsidR="00BF0E91" w:rsidRPr="00BF0E91" w:rsidRDefault="00BF0E91" w:rsidP="00BF0E91">
      <w:pPr>
        <w:rPr>
          <w:rFonts w:ascii="Segoe UI Semibold" w:hAnsi="Segoe UI Semibold" w:cs="Segoe UI Semibold"/>
          <w:b/>
          <w:bCs/>
          <w:u w:val="single"/>
        </w:rPr>
      </w:pPr>
      <w:r w:rsidRPr="00BF0E91">
        <w:rPr>
          <w:rFonts w:ascii="Segoe UI Semibold" w:hAnsi="Segoe UI Semibold" w:cs="Segoe UI Semibold"/>
          <w:b/>
          <w:bCs/>
          <w:u w:val="single"/>
        </w:rPr>
        <w:t>Compiling press releases</w:t>
      </w:r>
    </w:p>
    <w:p w14:paraId="03822FBD" w14:textId="77777777" w:rsidR="00BF0E91" w:rsidRPr="00940FC2" w:rsidRDefault="00BF0E91" w:rsidP="00BF0E91">
      <w:pPr>
        <w:rPr>
          <w:rFonts w:ascii="Segoe UI" w:hAnsi="Segoe UI" w:cs="Segoe UI"/>
          <w:sz w:val="22"/>
          <w:szCs w:val="22"/>
        </w:rPr>
      </w:pPr>
      <w:r w:rsidRPr="00940FC2">
        <w:rPr>
          <w:rFonts w:ascii="Segoe UI" w:hAnsi="Segoe UI" w:cs="Segoe UI"/>
          <w:sz w:val="22"/>
          <w:szCs w:val="22"/>
        </w:rPr>
        <w:t>The Press Office can receive information for press releases in the following ways:</w:t>
      </w:r>
    </w:p>
    <w:p w14:paraId="346E04D5" w14:textId="77777777" w:rsidR="00BF0E91" w:rsidRPr="00940FC2" w:rsidRDefault="00BF0E91" w:rsidP="00BF0E91">
      <w:pPr>
        <w:pStyle w:val="ListParagraph"/>
        <w:numPr>
          <w:ilvl w:val="0"/>
          <w:numId w:val="4"/>
        </w:numPr>
        <w:rPr>
          <w:rFonts w:ascii="Segoe UI" w:hAnsi="Segoe UI" w:cs="Segoe UI"/>
          <w:sz w:val="22"/>
          <w:szCs w:val="22"/>
        </w:rPr>
      </w:pPr>
      <w:r w:rsidRPr="00940FC2">
        <w:rPr>
          <w:rFonts w:ascii="Segoe UI" w:hAnsi="Segoe UI" w:cs="Segoe UI"/>
          <w:sz w:val="22"/>
          <w:szCs w:val="22"/>
        </w:rPr>
        <w:t>Bullet point information - explaining what, when, where, why, who, how of the required content, the preferred timing of the release, how the Marketing &amp; Communications team can get further information and who will be the spokesperson should there be any subsequent broadcast media interest.</w:t>
      </w:r>
    </w:p>
    <w:p w14:paraId="7BBC286E" w14:textId="77777777" w:rsidR="00BF0E91" w:rsidRPr="00940FC2" w:rsidRDefault="00BF0E91" w:rsidP="00BF0E91">
      <w:pPr>
        <w:pStyle w:val="ListParagraph"/>
        <w:numPr>
          <w:ilvl w:val="0"/>
          <w:numId w:val="4"/>
        </w:numPr>
        <w:rPr>
          <w:rFonts w:ascii="Segoe UI" w:hAnsi="Segoe UI" w:cs="Segoe UI"/>
          <w:sz w:val="22"/>
          <w:szCs w:val="22"/>
        </w:rPr>
      </w:pPr>
      <w:r w:rsidRPr="00940FC2">
        <w:rPr>
          <w:rFonts w:ascii="Segoe UI" w:hAnsi="Segoe UI" w:cs="Segoe UI"/>
          <w:sz w:val="22"/>
          <w:szCs w:val="22"/>
        </w:rPr>
        <w:t xml:space="preserve">Fully written releases – these do not have to be formatted (the Marketing &amp; Communications team will take responsibility for the final layout of the release). </w:t>
      </w:r>
    </w:p>
    <w:p w14:paraId="7C6807FB" w14:textId="77777777" w:rsidR="00BF0E91" w:rsidRPr="00940FC2" w:rsidRDefault="00BF0E91" w:rsidP="00BF0E91">
      <w:pPr>
        <w:pStyle w:val="ListParagraph"/>
        <w:numPr>
          <w:ilvl w:val="0"/>
          <w:numId w:val="4"/>
        </w:numPr>
        <w:rPr>
          <w:rFonts w:ascii="Segoe UI" w:hAnsi="Segoe UI" w:cs="Segoe UI"/>
          <w:sz w:val="22"/>
          <w:szCs w:val="22"/>
        </w:rPr>
      </w:pPr>
      <w:r w:rsidRPr="00940FC2">
        <w:rPr>
          <w:rFonts w:ascii="Segoe UI" w:hAnsi="Segoe UI" w:cs="Segoe UI"/>
          <w:sz w:val="22"/>
          <w:szCs w:val="22"/>
        </w:rPr>
        <w:t>Please note that the Marketing &amp; Communications team may contact the originator to discuss changes to the content of the release, to ensure consistency of style and message and to ensure that the release is contributing to Ayrshire360’s overall key messages.</w:t>
      </w:r>
    </w:p>
    <w:p w14:paraId="3E072A7C" w14:textId="77777777" w:rsidR="00BF0E91" w:rsidRPr="00940FC2" w:rsidRDefault="00BF0E91" w:rsidP="00BF0E91">
      <w:pPr>
        <w:pStyle w:val="ListParagraph"/>
        <w:numPr>
          <w:ilvl w:val="0"/>
          <w:numId w:val="4"/>
        </w:numPr>
        <w:rPr>
          <w:rFonts w:ascii="Segoe UI" w:hAnsi="Segoe UI" w:cs="Segoe UI"/>
          <w:sz w:val="22"/>
          <w:szCs w:val="22"/>
        </w:rPr>
      </w:pPr>
      <w:r w:rsidRPr="00940FC2">
        <w:rPr>
          <w:rFonts w:ascii="Segoe UI" w:hAnsi="Segoe UI" w:cs="Segoe UI"/>
          <w:sz w:val="22"/>
          <w:szCs w:val="22"/>
        </w:rPr>
        <w:t>Marketing &amp; Communications team will use a ‘Notes to Editors’ facility at the bottom of press releases to provide background information on either the content of the release or the service area that the release relates to. This is a useful tool for increasing understanding of Ayrshire360’s services.</w:t>
      </w:r>
    </w:p>
    <w:p w14:paraId="33F5AC17" w14:textId="77777777" w:rsidR="00BF0E91" w:rsidRPr="00940FC2" w:rsidRDefault="00BF0E91" w:rsidP="00BF0E91">
      <w:pPr>
        <w:pStyle w:val="ListParagraph"/>
        <w:numPr>
          <w:ilvl w:val="0"/>
          <w:numId w:val="4"/>
        </w:numPr>
        <w:rPr>
          <w:rFonts w:ascii="Segoe UI" w:hAnsi="Segoe UI" w:cs="Segoe UI"/>
          <w:sz w:val="22"/>
          <w:szCs w:val="22"/>
        </w:rPr>
      </w:pPr>
      <w:r w:rsidRPr="00940FC2">
        <w:rPr>
          <w:rFonts w:ascii="Segoe UI" w:hAnsi="Segoe UI" w:cs="Segoe UI"/>
          <w:sz w:val="22"/>
          <w:szCs w:val="22"/>
        </w:rPr>
        <w:t>The contact details given on the release will be the lead officer and the Marketing &amp; Communications team. In the accompanying email it may be appropriate to add further contact details for example the Portfolio Holder for further quotes or a representative from a partner organisation.</w:t>
      </w:r>
    </w:p>
    <w:p w14:paraId="72D7CE69" w14:textId="77777777" w:rsidR="00BF0E91" w:rsidRPr="00940FC2" w:rsidRDefault="00BF0E91" w:rsidP="00BF0E91">
      <w:pPr>
        <w:pStyle w:val="ListParagraph"/>
        <w:numPr>
          <w:ilvl w:val="0"/>
          <w:numId w:val="4"/>
        </w:numPr>
        <w:rPr>
          <w:rFonts w:ascii="Segoe UI" w:hAnsi="Segoe UI" w:cs="Segoe UI"/>
          <w:sz w:val="22"/>
          <w:szCs w:val="22"/>
        </w:rPr>
      </w:pPr>
      <w:r w:rsidRPr="00940FC2">
        <w:rPr>
          <w:rFonts w:ascii="Segoe UI" w:hAnsi="Segoe UI" w:cs="Segoe UI"/>
          <w:sz w:val="22"/>
          <w:szCs w:val="22"/>
        </w:rPr>
        <w:t>As embargoes are not legally enforceable, they will rarely be used.</w:t>
      </w:r>
    </w:p>
    <w:p w14:paraId="5C168D1A" w14:textId="77777777" w:rsidR="00BF0E91" w:rsidRPr="00BF0E91" w:rsidRDefault="00BF0E91" w:rsidP="00BF0E91">
      <w:pPr>
        <w:rPr>
          <w:rFonts w:ascii="Segoe UI Semibold" w:hAnsi="Segoe UI Semibold" w:cs="Segoe UI Semibold"/>
          <w:b/>
          <w:bCs/>
          <w:u w:val="single"/>
        </w:rPr>
      </w:pPr>
      <w:r w:rsidRPr="00BF0E91">
        <w:rPr>
          <w:rFonts w:ascii="Segoe UI Semibold" w:hAnsi="Segoe UI Semibold" w:cs="Segoe UI Semibold"/>
          <w:b/>
          <w:bCs/>
          <w:u w:val="single"/>
        </w:rPr>
        <w:t>Use of photographs</w:t>
      </w:r>
    </w:p>
    <w:p w14:paraId="682FFB21" w14:textId="77777777" w:rsidR="00BF0E91" w:rsidRPr="00940FC2" w:rsidRDefault="00BF0E91" w:rsidP="00BF0E91">
      <w:pPr>
        <w:rPr>
          <w:rFonts w:ascii="Segoe UI" w:hAnsi="Segoe UI" w:cs="Segoe UI"/>
          <w:sz w:val="22"/>
          <w:szCs w:val="22"/>
        </w:rPr>
      </w:pPr>
      <w:r w:rsidRPr="00940FC2">
        <w:rPr>
          <w:rFonts w:ascii="Segoe UI" w:hAnsi="Segoe UI" w:cs="Segoe UI"/>
          <w:sz w:val="22"/>
          <w:szCs w:val="22"/>
        </w:rPr>
        <w:t xml:space="preserve">Where a release relates to a subject or initiative that can be photographed, the release will state that there is a ‘photo opportunity’. </w:t>
      </w:r>
    </w:p>
    <w:p w14:paraId="13C21548" w14:textId="77777777" w:rsidR="00BF0E91" w:rsidRPr="00940FC2" w:rsidRDefault="00BF0E91" w:rsidP="00BF0E91">
      <w:pPr>
        <w:rPr>
          <w:rFonts w:ascii="Segoe UI" w:hAnsi="Segoe UI" w:cs="Segoe UI"/>
          <w:sz w:val="22"/>
          <w:szCs w:val="22"/>
        </w:rPr>
      </w:pPr>
      <w:r w:rsidRPr="00940FC2">
        <w:rPr>
          <w:rFonts w:ascii="Segoe UI" w:hAnsi="Segoe UI" w:cs="Segoe UI"/>
          <w:sz w:val="22"/>
          <w:szCs w:val="22"/>
        </w:rPr>
        <w:t xml:space="preserve">If we already have a quality electronic image it will be emailed with the release and asked to be credited to Ayrshire360. </w:t>
      </w:r>
    </w:p>
    <w:p w14:paraId="17B71B0A" w14:textId="77777777" w:rsidR="00BF0E91" w:rsidRDefault="00BF0E91" w:rsidP="00BF0E91">
      <w:pPr>
        <w:rPr>
          <w:rFonts w:ascii="Segoe UI" w:hAnsi="Segoe UI" w:cs="Segoe UI"/>
          <w:sz w:val="22"/>
          <w:szCs w:val="22"/>
        </w:rPr>
      </w:pPr>
      <w:r w:rsidRPr="00940FC2">
        <w:rPr>
          <w:rFonts w:ascii="Segoe UI" w:hAnsi="Segoe UI" w:cs="Segoe UI"/>
          <w:sz w:val="22"/>
          <w:szCs w:val="22"/>
        </w:rPr>
        <w:t>The Marketing &amp; Communications Team will maintain an up-to-date collection of Officer and Member photographs which can be supplied to the media on request.</w:t>
      </w:r>
    </w:p>
    <w:p w14:paraId="1E143C90" w14:textId="77777777" w:rsidR="007315D3" w:rsidRDefault="007315D3" w:rsidP="00BF0E91">
      <w:pPr>
        <w:rPr>
          <w:rFonts w:ascii="Segoe UI" w:hAnsi="Segoe UI" w:cs="Segoe UI"/>
          <w:sz w:val="22"/>
          <w:szCs w:val="22"/>
        </w:rPr>
      </w:pPr>
    </w:p>
    <w:p w14:paraId="5F40FF16" w14:textId="77777777" w:rsidR="007315D3" w:rsidRPr="00940FC2" w:rsidRDefault="007315D3" w:rsidP="00BF0E91">
      <w:pPr>
        <w:rPr>
          <w:rFonts w:ascii="Segoe UI" w:hAnsi="Segoe UI" w:cs="Segoe UI"/>
          <w:sz w:val="22"/>
          <w:szCs w:val="22"/>
        </w:rPr>
      </w:pPr>
    </w:p>
    <w:p w14:paraId="669504BB" w14:textId="77777777" w:rsidR="00BF0E91" w:rsidRPr="007315D3" w:rsidRDefault="00BF0E91" w:rsidP="00BF0E91">
      <w:pPr>
        <w:rPr>
          <w:rFonts w:ascii="Segoe UI Semibold" w:hAnsi="Segoe UI Semibold" w:cs="Segoe UI Semibold"/>
          <w:b/>
          <w:bCs/>
          <w:u w:val="single"/>
        </w:rPr>
      </w:pPr>
      <w:r w:rsidRPr="007315D3">
        <w:rPr>
          <w:rFonts w:ascii="Segoe UI Semibold" w:hAnsi="Segoe UI Semibold" w:cs="Segoe UI Semibold"/>
          <w:b/>
          <w:bCs/>
          <w:u w:val="single"/>
        </w:rPr>
        <w:lastRenderedPageBreak/>
        <w:t>Follow-up to press releases.</w:t>
      </w:r>
    </w:p>
    <w:p w14:paraId="7DE35950" w14:textId="77777777" w:rsidR="00BF0E91" w:rsidRPr="00940FC2" w:rsidRDefault="00BF0E91" w:rsidP="00BF0E91">
      <w:pPr>
        <w:rPr>
          <w:rFonts w:ascii="Segoe UI" w:hAnsi="Segoe UI" w:cs="Segoe UI"/>
          <w:sz w:val="22"/>
          <w:szCs w:val="22"/>
        </w:rPr>
      </w:pPr>
      <w:r w:rsidRPr="00940FC2">
        <w:rPr>
          <w:rFonts w:ascii="Segoe UI" w:hAnsi="Segoe UI" w:cs="Segoe UI"/>
          <w:sz w:val="22"/>
          <w:szCs w:val="22"/>
        </w:rPr>
        <w:t xml:space="preserve">Press releases are designed to alert the media to good news or information item and to attract them through positive stories. They cannot always provide comprehensive information about a subject and may only be able to highlight the basic points about an issue sufficient to raise a journalist’s interest. Therefore, it is likely that releases will result in follow-up enquiries, from the print media for additional or background information or for </w:t>
      </w:r>
      <w:proofErr w:type="gramStart"/>
      <w:r w:rsidRPr="00940FC2">
        <w:rPr>
          <w:rFonts w:ascii="Segoe UI" w:hAnsi="Segoe UI" w:cs="Segoe UI"/>
          <w:sz w:val="22"/>
          <w:szCs w:val="22"/>
        </w:rPr>
        <w:t>clarification;</w:t>
      </w:r>
      <w:proofErr w:type="gramEnd"/>
      <w:r w:rsidRPr="00940FC2">
        <w:rPr>
          <w:rFonts w:ascii="Segoe UI" w:hAnsi="Segoe UI" w:cs="Segoe UI"/>
          <w:sz w:val="22"/>
          <w:szCs w:val="22"/>
        </w:rPr>
        <w:t xml:space="preserve"> and from the broadcast media for interviews and filming opportunities. Officers and Members should therefore be prepared to make themselves (or a nominated person) available to ensure that the opportunity for publicity and promotion for Ayrshire360 is not lost.</w:t>
      </w:r>
    </w:p>
    <w:p w14:paraId="15E65B09" w14:textId="77777777" w:rsidR="00BF0E91" w:rsidRPr="00940FC2" w:rsidRDefault="00BF0E91" w:rsidP="00BF0E91">
      <w:pPr>
        <w:rPr>
          <w:rFonts w:ascii="Segoe UI" w:hAnsi="Segoe UI" w:cs="Segoe UI"/>
          <w:sz w:val="22"/>
          <w:szCs w:val="22"/>
        </w:rPr>
      </w:pPr>
      <w:r w:rsidRPr="00940FC2">
        <w:rPr>
          <w:rFonts w:ascii="Segoe UI" w:hAnsi="Segoe UI" w:cs="Segoe UI"/>
          <w:sz w:val="22"/>
          <w:szCs w:val="22"/>
        </w:rPr>
        <w:t xml:space="preserve">Journalists should contact the Marketing &amp; Communications team for further information. </w:t>
      </w:r>
    </w:p>
    <w:p w14:paraId="413F1D3E" w14:textId="77777777" w:rsidR="00BF0E91" w:rsidRPr="00940FC2" w:rsidRDefault="00BF0E91" w:rsidP="00BF0E91">
      <w:pPr>
        <w:rPr>
          <w:rFonts w:ascii="Segoe UI" w:hAnsi="Segoe UI" w:cs="Segoe UI"/>
          <w:sz w:val="22"/>
          <w:szCs w:val="22"/>
        </w:rPr>
      </w:pPr>
      <w:r w:rsidRPr="00940FC2">
        <w:rPr>
          <w:rFonts w:ascii="Segoe UI" w:hAnsi="Segoe UI" w:cs="Segoe UI"/>
          <w:sz w:val="22"/>
          <w:szCs w:val="22"/>
        </w:rPr>
        <w:t xml:space="preserve">Filming or photographing of children must not be undertaken without parental permission and the relevant consent forms. </w:t>
      </w:r>
    </w:p>
    <w:p w14:paraId="2D51BD79" w14:textId="77777777" w:rsidR="00BF0E91" w:rsidRDefault="00BF0E91" w:rsidP="00BF0E91">
      <w:pPr>
        <w:rPr>
          <w:rFonts w:ascii="Segoe UI" w:hAnsi="Segoe UI" w:cs="Segoe UI"/>
          <w:sz w:val="22"/>
          <w:szCs w:val="22"/>
        </w:rPr>
      </w:pPr>
      <w:r w:rsidRPr="00940FC2">
        <w:rPr>
          <w:rFonts w:ascii="Segoe UI" w:hAnsi="Segoe UI" w:cs="Segoe UI"/>
          <w:sz w:val="22"/>
          <w:szCs w:val="22"/>
        </w:rPr>
        <w:t>Filming of adults on District Council premises should only be done with their permission – this includes employees of the Ayrshire360.</w:t>
      </w:r>
    </w:p>
    <w:p w14:paraId="7370509F" w14:textId="77777777" w:rsidR="009320B3" w:rsidRPr="00940FC2" w:rsidRDefault="009320B3" w:rsidP="00BF0E91">
      <w:pPr>
        <w:rPr>
          <w:rFonts w:ascii="Segoe UI" w:hAnsi="Segoe UI" w:cs="Segoe UI"/>
          <w:sz w:val="22"/>
          <w:szCs w:val="22"/>
        </w:rPr>
      </w:pPr>
    </w:p>
    <w:p w14:paraId="33DE9EA7" w14:textId="77777777" w:rsidR="00BF0E91" w:rsidRPr="00BF0E91" w:rsidRDefault="00BF0E91" w:rsidP="00BF0E91">
      <w:pPr>
        <w:rPr>
          <w:rFonts w:ascii="Segoe UI Semibold" w:hAnsi="Segoe UI Semibold" w:cs="Segoe UI Semibold"/>
          <w:b/>
          <w:bCs/>
          <w:u w:val="single"/>
        </w:rPr>
      </w:pPr>
      <w:r w:rsidRPr="00BF0E91">
        <w:rPr>
          <w:rFonts w:ascii="Segoe UI Semibold" w:hAnsi="Segoe UI Semibold" w:cs="Segoe UI Semibold"/>
          <w:b/>
          <w:bCs/>
          <w:u w:val="single"/>
        </w:rPr>
        <w:t>Media briefings</w:t>
      </w:r>
    </w:p>
    <w:p w14:paraId="7E794262" w14:textId="77777777" w:rsidR="00BF0E91" w:rsidRPr="00940FC2" w:rsidRDefault="00BF0E91" w:rsidP="00BF0E91">
      <w:pPr>
        <w:rPr>
          <w:rFonts w:ascii="Segoe UI" w:hAnsi="Segoe UI" w:cs="Segoe UI"/>
          <w:sz w:val="22"/>
          <w:szCs w:val="22"/>
        </w:rPr>
      </w:pPr>
      <w:r w:rsidRPr="00940FC2">
        <w:rPr>
          <w:rFonts w:ascii="Segoe UI" w:hAnsi="Segoe UI" w:cs="Segoe UI"/>
          <w:sz w:val="22"/>
          <w:szCs w:val="22"/>
        </w:rPr>
        <w:t xml:space="preserve">The use of media briefings is encouraged where significant issues are likely to be complex and controversial. A member of the Marketing &amp; Communications will always be present together with the appropriate officers/Members. </w:t>
      </w:r>
    </w:p>
    <w:p w14:paraId="0CF4A204" w14:textId="77777777" w:rsidR="00BF0E91" w:rsidRDefault="00BF0E91" w:rsidP="00BF0E91">
      <w:pPr>
        <w:rPr>
          <w:rFonts w:ascii="Segoe UI" w:hAnsi="Segoe UI" w:cs="Segoe UI"/>
          <w:sz w:val="22"/>
          <w:szCs w:val="22"/>
        </w:rPr>
      </w:pPr>
      <w:r w:rsidRPr="00940FC2">
        <w:rPr>
          <w:rFonts w:ascii="Segoe UI" w:hAnsi="Segoe UI" w:cs="Segoe UI"/>
          <w:sz w:val="22"/>
          <w:szCs w:val="22"/>
        </w:rPr>
        <w:t>Briefings will be offered to all the local media contacts.</w:t>
      </w:r>
    </w:p>
    <w:p w14:paraId="2A1B2F66" w14:textId="77777777" w:rsidR="009320B3" w:rsidRPr="00940FC2" w:rsidRDefault="009320B3" w:rsidP="00BF0E91">
      <w:pPr>
        <w:rPr>
          <w:rFonts w:ascii="Segoe UI" w:hAnsi="Segoe UI" w:cs="Segoe UI"/>
          <w:sz w:val="22"/>
          <w:szCs w:val="22"/>
        </w:rPr>
      </w:pPr>
    </w:p>
    <w:p w14:paraId="1FF82309" w14:textId="77777777" w:rsidR="00BF0E91" w:rsidRPr="00BF0E91" w:rsidRDefault="00BF0E91" w:rsidP="00BF0E91">
      <w:pPr>
        <w:rPr>
          <w:rFonts w:ascii="Segoe UI Semibold" w:hAnsi="Segoe UI Semibold" w:cs="Segoe UI Semibold"/>
          <w:b/>
          <w:bCs/>
          <w:u w:val="single"/>
        </w:rPr>
      </w:pPr>
      <w:r w:rsidRPr="00BF0E91">
        <w:rPr>
          <w:rFonts w:ascii="Segoe UI Semibold" w:hAnsi="Segoe UI Semibold" w:cs="Segoe UI Semibold"/>
          <w:b/>
          <w:bCs/>
          <w:u w:val="single"/>
        </w:rPr>
        <w:t>Press conferences</w:t>
      </w:r>
    </w:p>
    <w:p w14:paraId="0D64D0DC" w14:textId="77777777" w:rsidR="00BF0E91" w:rsidRPr="00940FC2" w:rsidRDefault="00BF0E91" w:rsidP="00BF0E91">
      <w:pPr>
        <w:rPr>
          <w:rFonts w:ascii="Segoe UI" w:hAnsi="Segoe UI" w:cs="Segoe UI"/>
          <w:sz w:val="22"/>
          <w:szCs w:val="22"/>
        </w:rPr>
      </w:pPr>
      <w:r w:rsidRPr="00940FC2">
        <w:rPr>
          <w:rFonts w:ascii="Segoe UI" w:hAnsi="Segoe UI" w:cs="Segoe UI"/>
          <w:sz w:val="22"/>
          <w:szCs w:val="22"/>
        </w:rPr>
        <w:t xml:space="preserve">Press conferences will be used when an issue is likely to generate significant media interest. Conferences allow us to deal with considerable numbers of media enquiries in an efficient way. </w:t>
      </w:r>
    </w:p>
    <w:p w14:paraId="6FAD516D" w14:textId="77777777" w:rsidR="00BF0E91" w:rsidRPr="00940FC2" w:rsidRDefault="00BF0E91" w:rsidP="00BF0E91">
      <w:pPr>
        <w:rPr>
          <w:rFonts w:ascii="Segoe UI" w:hAnsi="Segoe UI" w:cs="Segoe UI"/>
          <w:sz w:val="22"/>
          <w:szCs w:val="22"/>
        </w:rPr>
      </w:pPr>
      <w:r w:rsidRPr="00940FC2">
        <w:rPr>
          <w:rFonts w:ascii="Segoe UI" w:hAnsi="Segoe UI" w:cs="Segoe UI"/>
          <w:sz w:val="22"/>
          <w:szCs w:val="22"/>
        </w:rPr>
        <w:t xml:space="preserve">Press conferences will be chaired by the relevant Head of Service or the </w:t>
      </w:r>
    </w:p>
    <w:p w14:paraId="6719A3B4" w14:textId="77777777" w:rsidR="00BF0E91" w:rsidRDefault="00BF0E91" w:rsidP="00BF0E91">
      <w:pPr>
        <w:rPr>
          <w:rFonts w:ascii="Segoe UI" w:hAnsi="Segoe UI" w:cs="Segoe UI"/>
          <w:sz w:val="22"/>
          <w:szCs w:val="22"/>
        </w:rPr>
      </w:pPr>
      <w:r w:rsidRPr="00940FC2">
        <w:rPr>
          <w:rFonts w:ascii="Segoe UI" w:hAnsi="Segoe UI" w:cs="Segoe UI"/>
          <w:sz w:val="22"/>
          <w:szCs w:val="22"/>
        </w:rPr>
        <w:t xml:space="preserve">Marketing &amp; Communications Strategic Lead who will introduce the panel and control the question-and-answer session. </w:t>
      </w:r>
    </w:p>
    <w:p w14:paraId="4EBE7A91" w14:textId="77777777" w:rsidR="009320B3" w:rsidRPr="00940FC2" w:rsidRDefault="009320B3" w:rsidP="00BF0E91">
      <w:pPr>
        <w:rPr>
          <w:rFonts w:ascii="Segoe UI" w:hAnsi="Segoe UI" w:cs="Segoe UI"/>
          <w:sz w:val="22"/>
          <w:szCs w:val="22"/>
        </w:rPr>
      </w:pPr>
    </w:p>
    <w:p w14:paraId="5DAA19D0" w14:textId="77777777" w:rsidR="00BF0E91" w:rsidRPr="00BF0E91" w:rsidRDefault="00BF0E91" w:rsidP="00BF0E91">
      <w:pPr>
        <w:rPr>
          <w:rFonts w:ascii="Segoe UI Semibold" w:hAnsi="Segoe UI Semibold" w:cs="Segoe UI Semibold"/>
          <w:b/>
          <w:bCs/>
          <w:u w:val="single"/>
        </w:rPr>
      </w:pPr>
      <w:r w:rsidRPr="00BF0E91">
        <w:rPr>
          <w:rFonts w:ascii="Segoe UI Semibold" w:hAnsi="Segoe UI Semibold" w:cs="Segoe UI Semibold"/>
          <w:b/>
          <w:bCs/>
          <w:u w:val="single"/>
        </w:rPr>
        <w:t>Media enquiries</w:t>
      </w:r>
    </w:p>
    <w:p w14:paraId="61AD3034" w14:textId="77777777" w:rsidR="00BF0E91" w:rsidRDefault="00BF0E91" w:rsidP="00BF0E91">
      <w:pPr>
        <w:rPr>
          <w:rFonts w:ascii="Segoe UI" w:hAnsi="Segoe UI" w:cs="Segoe UI"/>
          <w:sz w:val="22"/>
          <w:szCs w:val="22"/>
        </w:rPr>
      </w:pPr>
      <w:r w:rsidRPr="00940FC2">
        <w:rPr>
          <w:rFonts w:ascii="Segoe UI" w:hAnsi="Segoe UI" w:cs="Segoe UI"/>
          <w:sz w:val="22"/>
          <w:szCs w:val="22"/>
        </w:rPr>
        <w:t>In its reactive role, the Press Office will work closely with Officers and Members to ensure an accurate response to requests for information and comment and to ensure that Ayrshire360 does not lose its right of reply.</w:t>
      </w:r>
    </w:p>
    <w:p w14:paraId="14C08B2D" w14:textId="77777777" w:rsidR="009320B3" w:rsidRPr="00940FC2" w:rsidRDefault="009320B3" w:rsidP="00BF0E91">
      <w:pPr>
        <w:rPr>
          <w:rFonts w:ascii="Segoe UI" w:hAnsi="Segoe UI" w:cs="Segoe UI"/>
          <w:sz w:val="22"/>
          <w:szCs w:val="22"/>
        </w:rPr>
      </w:pPr>
    </w:p>
    <w:p w14:paraId="4C1F2D75" w14:textId="77777777" w:rsidR="00BF0E91" w:rsidRPr="00BF0E91" w:rsidRDefault="00BF0E91" w:rsidP="00BF0E91">
      <w:pPr>
        <w:rPr>
          <w:rFonts w:ascii="Segoe UI Semibold" w:hAnsi="Segoe UI Semibold" w:cs="Segoe UI Semibold"/>
          <w:b/>
          <w:bCs/>
          <w:u w:val="single"/>
        </w:rPr>
      </w:pPr>
      <w:r w:rsidRPr="00BF0E91">
        <w:rPr>
          <w:rFonts w:ascii="Segoe UI Semibold" w:hAnsi="Segoe UI Semibold" w:cs="Segoe UI Semibold"/>
          <w:b/>
          <w:bCs/>
          <w:u w:val="single"/>
        </w:rPr>
        <w:t>Dealing with media enquiries</w:t>
      </w:r>
    </w:p>
    <w:p w14:paraId="631FB0ED" w14:textId="77777777" w:rsidR="00BF0E91" w:rsidRPr="00940FC2" w:rsidRDefault="00BF0E91" w:rsidP="00BF0E91">
      <w:pPr>
        <w:rPr>
          <w:rFonts w:ascii="Segoe UI" w:hAnsi="Segoe UI" w:cs="Segoe UI"/>
          <w:sz w:val="22"/>
          <w:szCs w:val="22"/>
        </w:rPr>
      </w:pPr>
      <w:r w:rsidRPr="00940FC2">
        <w:rPr>
          <w:rFonts w:ascii="Segoe UI" w:hAnsi="Segoe UI" w:cs="Segoe UI"/>
          <w:sz w:val="22"/>
          <w:szCs w:val="22"/>
        </w:rPr>
        <w:t xml:space="preserve">All media enquiries must come through the Marketing &amp; Communications team which operates a 24-hour service. </w:t>
      </w:r>
    </w:p>
    <w:p w14:paraId="51D3629E" w14:textId="77777777" w:rsidR="00BF0E91" w:rsidRDefault="00BF0E91" w:rsidP="00BF0E91">
      <w:pPr>
        <w:rPr>
          <w:rFonts w:ascii="Segoe UI" w:hAnsi="Segoe UI" w:cs="Segoe UI"/>
          <w:sz w:val="22"/>
          <w:szCs w:val="22"/>
        </w:rPr>
      </w:pPr>
      <w:r w:rsidRPr="00940FC2">
        <w:rPr>
          <w:rFonts w:ascii="Segoe UI" w:hAnsi="Segoe UI" w:cs="Segoe UI"/>
          <w:sz w:val="22"/>
          <w:szCs w:val="22"/>
        </w:rPr>
        <w:t xml:space="preserve">All media enquiries will be noted, and information gained for a response from the relevant Officer. </w:t>
      </w:r>
    </w:p>
    <w:p w14:paraId="7CDF8886" w14:textId="77777777" w:rsidR="009320B3" w:rsidRPr="00940FC2" w:rsidRDefault="009320B3" w:rsidP="00BF0E91">
      <w:pPr>
        <w:rPr>
          <w:rFonts w:ascii="Segoe UI" w:hAnsi="Segoe UI" w:cs="Segoe UI"/>
          <w:sz w:val="22"/>
          <w:szCs w:val="22"/>
        </w:rPr>
      </w:pPr>
    </w:p>
    <w:p w14:paraId="357B1E2B" w14:textId="77777777" w:rsidR="00BF0E91" w:rsidRPr="009320B3" w:rsidRDefault="00BF0E91" w:rsidP="00BF0E91">
      <w:pPr>
        <w:rPr>
          <w:rFonts w:ascii="Segoe UI Semibold" w:hAnsi="Segoe UI Semibold" w:cs="Segoe UI Semibold"/>
          <w:b/>
          <w:bCs/>
          <w:u w:val="single"/>
        </w:rPr>
      </w:pPr>
      <w:r w:rsidRPr="009320B3">
        <w:rPr>
          <w:rFonts w:ascii="Segoe UI Semibold" w:hAnsi="Segoe UI Semibold" w:cs="Segoe UI Semibold"/>
          <w:b/>
          <w:bCs/>
          <w:u w:val="single"/>
        </w:rPr>
        <w:t>Monitoring media coverage</w:t>
      </w:r>
    </w:p>
    <w:p w14:paraId="4F411822" w14:textId="77777777" w:rsidR="00BF0E91" w:rsidRDefault="00BF0E91" w:rsidP="00BF0E91">
      <w:pPr>
        <w:rPr>
          <w:rFonts w:ascii="Segoe UI" w:hAnsi="Segoe UI" w:cs="Segoe UI"/>
          <w:sz w:val="22"/>
          <w:szCs w:val="22"/>
        </w:rPr>
      </w:pPr>
      <w:r w:rsidRPr="00940FC2">
        <w:rPr>
          <w:rFonts w:ascii="Segoe UI" w:hAnsi="Segoe UI" w:cs="Segoe UI"/>
          <w:sz w:val="22"/>
          <w:szCs w:val="22"/>
        </w:rPr>
        <w:t>Marketing &amp; Communications team will monitor the coverage the Ayrshire360 receives in the local and local government media and where possible in the national media as well as social media. Where possible email links to media coverage and copies of the articles will be circulated.</w:t>
      </w:r>
    </w:p>
    <w:p w14:paraId="6B5C6D1A" w14:textId="77777777" w:rsidR="009320B3" w:rsidRPr="00940FC2" w:rsidRDefault="009320B3" w:rsidP="00BF0E91">
      <w:pPr>
        <w:rPr>
          <w:rFonts w:ascii="Segoe UI" w:hAnsi="Segoe UI" w:cs="Segoe UI"/>
          <w:sz w:val="22"/>
          <w:szCs w:val="22"/>
        </w:rPr>
      </w:pPr>
    </w:p>
    <w:p w14:paraId="0F47B941" w14:textId="77777777" w:rsidR="00BF0E91" w:rsidRPr="009320B3" w:rsidRDefault="00BF0E91" w:rsidP="00BF0E91">
      <w:pPr>
        <w:rPr>
          <w:rFonts w:ascii="Segoe UI Semibold" w:hAnsi="Segoe UI Semibold" w:cs="Segoe UI Semibold"/>
          <w:b/>
          <w:bCs/>
          <w:u w:val="single"/>
        </w:rPr>
      </w:pPr>
      <w:r w:rsidRPr="009320B3">
        <w:rPr>
          <w:rFonts w:ascii="Segoe UI Semibold" w:hAnsi="Segoe UI Semibold" w:cs="Segoe UI Semibold"/>
          <w:b/>
          <w:bCs/>
          <w:u w:val="single"/>
        </w:rPr>
        <w:t>Elections</w:t>
      </w:r>
    </w:p>
    <w:p w14:paraId="4D9AB17A" w14:textId="77777777" w:rsidR="00BF0E91" w:rsidRPr="00940FC2" w:rsidRDefault="00BF0E91" w:rsidP="00BF0E91">
      <w:pPr>
        <w:rPr>
          <w:rFonts w:ascii="Segoe UI" w:hAnsi="Segoe UI" w:cs="Segoe UI"/>
          <w:sz w:val="22"/>
          <w:szCs w:val="22"/>
        </w:rPr>
      </w:pPr>
      <w:r w:rsidRPr="00940FC2">
        <w:rPr>
          <w:rFonts w:ascii="Segoe UI" w:hAnsi="Segoe UI" w:cs="Segoe UI"/>
          <w:sz w:val="22"/>
          <w:szCs w:val="22"/>
        </w:rPr>
        <w:t xml:space="preserve">The period between the notice of an election and the election itself should preclude proactive publicity in all its forms of candidates and other politicians involved directly in the election. </w:t>
      </w:r>
    </w:p>
    <w:p w14:paraId="42977E5F" w14:textId="77777777" w:rsidR="00BF0E91" w:rsidRPr="00940FC2" w:rsidRDefault="00BF0E91" w:rsidP="00BF0E91">
      <w:pPr>
        <w:rPr>
          <w:rFonts w:ascii="Segoe UI" w:hAnsi="Segoe UI" w:cs="Segoe UI"/>
          <w:sz w:val="22"/>
          <w:szCs w:val="22"/>
        </w:rPr>
      </w:pPr>
      <w:r w:rsidRPr="00940FC2">
        <w:rPr>
          <w:rFonts w:ascii="Segoe UI" w:hAnsi="Segoe UI" w:cs="Segoe UI"/>
          <w:sz w:val="22"/>
          <w:szCs w:val="22"/>
        </w:rPr>
        <w:t xml:space="preserve">Publicity should not deal with controversial issues or report views, proposals, or recommendations in such a way that identifies them with individual members or groups of members. However, it is acceptable for Ayrshire360 to respond in appropriate circumstances to events and legitimate service enquiries provided that their answers are factual and not party political. </w:t>
      </w:r>
    </w:p>
    <w:p w14:paraId="48D7CF50" w14:textId="77777777" w:rsidR="00BF0E91" w:rsidRPr="00940FC2" w:rsidRDefault="00BF0E91" w:rsidP="00BF0E91">
      <w:pPr>
        <w:rPr>
          <w:rFonts w:ascii="Segoe UI" w:hAnsi="Segoe UI" w:cs="Segoe UI"/>
          <w:sz w:val="22"/>
          <w:szCs w:val="22"/>
        </w:rPr>
      </w:pPr>
      <w:r w:rsidRPr="00940FC2">
        <w:rPr>
          <w:rFonts w:ascii="Segoe UI" w:hAnsi="Segoe UI" w:cs="Segoe UI"/>
          <w:sz w:val="22"/>
          <w:szCs w:val="22"/>
        </w:rPr>
        <w:t xml:space="preserve">Members holding key political positions should be able to comment in an emergency or where there is a genuine need for a member level response to an important event outside the authority’s control. </w:t>
      </w:r>
    </w:p>
    <w:p w14:paraId="1A3910DF" w14:textId="77777777" w:rsidR="00BF0E91" w:rsidRDefault="00BF0E91" w:rsidP="00BF0E91">
      <w:pPr>
        <w:rPr>
          <w:rFonts w:ascii="Segoe UI" w:hAnsi="Segoe UI" w:cs="Segoe UI"/>
          <w:sz w:val="22"/>
          <w:szCs w:val="22"/>
        </w:rPr>
      </w:pPr>
      <w:r w:rsidRPr="00940FC2">
        <w:rPr>
          <w:rFonts w:ascii="Segoe UI" w:hAnsi="Segoe UI" w:cs="Segoe UI"/>
          <w:sz w:val="22"/>
          <w:szCs w:val="22"/>
        </w:rPr>
        <w:lastRenderedPageBreak/>
        <w:t>Proactive events should not be arranged in this period but if there are events these should not involve members likely to be standing for election. A separate note about the pre-election period will be issued to Members and Officers in the run up to the election.</w:t>
      </w:r>
    </w:p>
    <w:p w14:paraId="7EDA5613" w14:textId="77777777" w:rsidR="00BF0E91" w:rsidRPr="00940FC2" w:rsidRDefault="00BF0E91" w:rsidP="00BF0E91">
      <w:pPr>
        <w:rPr>
          <w:rFonts w:ascii="Segoe UI" w:hAnsi="Segoe UI" w:cs="Segoe UI"/>
          <w:sz w:val="22"/>
          <w:szCs w:val="22"/>
        </w:rPr>
      </w:pPr>
    </w:p>
    <w:p w14:paraId="192507F9" w14:textId="77777777" w:rsidR="00BF0E91" w:rsidRPr="00BF0E91" w:rsidRDefault="00BF0E91" w:rsidP="00BF0E91">
      <w:pPr>
        <w:rPr>
          <w:rFonts w:ascii="Segoe UI Semibold" w:hAnsi="Segoe UI Semibold" w:cs="Segoe UI Semibold"/>
          <w:b/>
          <w:bCs/>
          <w:u w:val="single"/>
        </w:rPr>
      </w:pPr>
      <w:r w:rsidRPr="00BF0E91">
        <w:rPr>
          <w:rFonts w:ascii="Segoe UI Semibold" w:hAnsi="Segoe UI Semibold" w:cs="Segoe UI Semibold"/>
          <w:b/>
          <w:bCs/>
          <w:u w:val="single"/>
        </w:rPr>
        <w:t>Escalation &amp; Approval Flowchart</w:t>
      </w:r>
    </w:p>
    <w:p w14:paraId="3CAF92AE" w14:textId="77777777" w:rsidR="00BF0E91" w:rsidRPr="00BF0E91" w:rsidRDefault="00BF0E91" w:rsidP="00BF0E91">
      <w:pPr>
        <w:rPr>
          <w:rFonts w:ascii="Segoe UI Semibold" w:hAnsi="Segoe UI Semibold" w:cs="Segoe UI Semibold"/>
          <w:b/>
          <w:bCs/>
        </w:rPr>
      </w:pPr>
      <w:r w:rsidRPr="00BF0E91">
        <w:rPr>
          <w:rFonts w:ascii="Segoe UI Semibold" w:hAnsi="Segoe UI Semibold" w:cs="Segoe UI Semibold"/>
          <w:b/>
          <w:bCs/>
        </w:rPr>
        <w:t>Step</w:t>
      </w:r>
      <w:r w:rsidRPr="00BF0E91">
        <w:rPr>
          <w:rFonts w:ascii="Segoe UI Semibold" w:hAnsi="Segoe UI Semibold" w:cs="Segoe UI Semibold"/>
          <w:b/>
          <w:bCs/>
        </w:rPr>
        <w:tab/>
        <w:t>Action</w:t>
      </w:r>
    </w:p>
    <w:p w14:paraId="369AF208" w14:textId="77777777" w:rsidR="00BF0E91" w:rsidRPr="00BF0E91" w:rsidRDefault="00BF0E91" w:rsidP="00BF0E91">
      <w:pPr>
        <w:rPr>
          <w:rFonts w:ascii="Segoe UI" w:hAnsi="Segoe UI" w:cs="Segoe UI"/>
          <w:sz w:val="22"/>
          <w:szCs w:val="22"/>
        </w:rPr>
      </w:pPr>
      <w:r w:rsidRPr="00BF0E91">
        <w:rPr>
          <w:rFonts w:ascii="Segoe UI" w:hAnsi="Segoe UI" w:cs="Segoe UI"/>
          <w:sz w:val="22"/>
          <w:szCs w:val="22"/>
        </w:rPr>
        <w:t>1</w:t>
      </w:r>
      <w:r w:rsidRPr="00BF0E91">
        <w:rPr>
          <w:rFonts w:ascii="Segoe UI" w:hAnsi="Segoe UI" w:cs="Segoe UI"/>
          <w:sz w:val="22"/>
          <w:szCs w:val="22"/>
        </w:rPr>
        <w:tab/>
        <w:t>Media enquiry received</w:t>
      </w:r>
    </w:p>
    <w:p w14:paraId="7143E80F" w14:textId="77777777" w:rsidR="00BF0E91" w:rsidRPr="00BF0E91" w:rsidRDefault="00BF0E91" w:rsidP="00BF0E91">
      <w:pPr>
        <w:rPr>
          <w:rFonts w:ascii="Segoe UI" w:hAnsi="Segoe UI" w:cs="Segoe UI"/>
          <w:sz w:val="22"/>
          <w:szCs w:val="22"/>
        </w:rPr>
      </w:pPr>
      <w:r w:rsidRPr="00BF0E91">
        <w:rPr>
          <w:rFonts w:ascii="Segoe UI" w:hAnsi="Segoe UI" w:cs="Segoe UI"/>
          <w:sz w:val="22"/>
          <w:szCs w:val="22"/>
        </w:rPr>
        <w:t>2</w:t>
      </w:r>
      <w:r w:rsidRPr="00BF0E91">
        <w:rPr>
          <w:rFonts w:ascii="Segoe UI" w:hAnsi="Segoe UI" w:cs="Segoe UI"/>
          <w:sz w:val="22"/>
          <w:szCs w:val="22"/>
        </w:rPr>
        <w:tab/>
        <w:t>Staff refers enquiry to Marketing &amp; Communications Team</w:t>
      </w:r>
    </w:p>
    <w:p w14:paraId="552A6868" w14:textId="77777777" w:rsidR="00BF0E91" w:rsidRPr="00BF0E91" w:rsidRDefault="00BF0E91" w:rsidP="00BF0E91">
      <w:pPr>
        <w:rPr>
          <w:rFonts w:ascii="Segoe UI" w:hAnsi="Segoe UI" w:cs="Segoe UI"/>
          <w:sz w:val="22"/>
          <w:szCs w:val="22"/>
        </w:rPr>
      </w:pPr>
      <w:r w:rsidRPr="00BF0E91">
        <w:rPr>
          <w:rFonts w:ascii="Segoe UI" w:hAnsi="Segoe UI" w:cs="Segoe UI"/>
          <w:sz w:val="22"/>
          <w:szCs w:val="22"/>
        </w:rPr>
        <w:t>3</w:t>
      </w:r>
      <w:r w:rsidRPr="00BF0E91">
        <w:rPr>
          <w:rFonts w:ascii="Segoe UI" w:hAnsi="Segoe UI" w:cs="Segoe UI"/>
          <w:sz w:val="22"/>
          <w:szCs w:val="22"/>
        </w:rPr>
        <w:tab/>
        <w:t>Team assesses enquiry: Routine or Sensitive?</w:t>
      </w:r>
    </w:p>
    <w:p w14:paraId="56F4396B" w14:textId="5F7D085C" w:rsidR="00BF0E91" w:rsidRPr="00BF0E91" w:rsidRDefault="00BF0E91" w:rsidP="00BF0E91">
      <w:pPr>
        <w:rPr>
          <w:rFonts w:ascii="Segoe UI" w:hAnsi="Segoe UI" w:cs="Segoe UI"/>
          <w:sz w:val="22"/>
          <w:szCs w:val="22"/>
        </w:rPr>
      </w:pPr>
      <w:r w:rsidRPr="00BF0E91">
        <w:rPr>
          <w:rFonts w:ascii="Segoe UI" w:hAnsi="Segoe UI" w:cs="Segoe UI"/>
          <w:sz w:val="22"/>
          <w:szCs w:val="22"/>
        </w:rPr>
        <w:t>4</w:t>
      </w:r>
      <w:r w:rsidRPr="00BF0E91">
        <w:rPr>
          <w:rFonts w:ascii="Segoe UI" w:hAnsi="Segoe UI" w:cs="Segoe UI"/>
          <w:sz w:val="22"/>
          <w:szCs w:val="22"/>
        </w:rPr>
        <w:tab/>
        <w:t xml:space="preserve">Routine → Draft response → Approval by Marketing &amp; Communications Team → </w:t>
      </w:r>
      <w:r w:rsidRPr="00BF0E91">
        <w:rPr>
          <w:rFonts w:ascii="Segoe UI" w:hAnsi="Segoe UI" w:cs="Segoe UI"/>
          <w:sz w:val="22"/>
          <w:szCs w:val="22"/>
        </w:rPr>
        <w:tab/>
        <w:t xml:space="preserve">Issue to </w:t>
      </w:r>
      <w:r w:rsidRPr="00BF0E91">
        <w:rPr>
          <w:rFonts w:ascii="Segoe UI" w:hAnsi="Segoe UI" w:cs="Segoe UI"/>
          <w:sz w:val="22"/>
          <w:szCs w:val="22"/>
        </w:rPr>
        <w:tab/>
      </w:r>
      <w:r w:rsidRPr="00BF0E91">
        <w:rPr>
          <w:rFonts w:ascii="Segoe UI" w:hAnsi="Segoe UI" w:cs="Segoe UI"/>
          <w:sz w:val="22"/>
          <w:szCs w:val="22"/>
        </w:rPr>
        <w:t>media</w:t>
      </w:r>
    </w:p>
    <w:p w14:paraId="724B9D54" w14:textId="77777777" w:rsidR="00BF0E91" w:rsidRPr="00BF0E91" w:rsidRDefault="00BF0E91" w:rsidP="00BF0E91">
      <w:pPr>
        <w:rPr>
          <w:rFonts w:ascii="Segoe UI" w:hAnsi="Segoe UI" w:cs="Segoe UI"/>
          <w:sz w:val="22"/>
          <w:szCs w:val="22"/>
        </w:rPr>
      </w:pPr>
      <w:r w:rsidRPr="00BF0E91">
        <w:rPr>
          <w:rFonts w:ascii="Segoe UI" w:hAnsi="Segoe UI" w:cs="Segoe UI"/>
          <w:sz w:val="22"/>
          <w:szCs w:val="22"/>
        </w:rPr>
        <w:t>5</w:t>
      </w:r>
      <w:r w:rsidRPr="00BF0E91">
        <w:rPr>
          <w:rFonts w:ascii="Segoe UI" w:hAnsi="Segoe UI" w:cs="Segoe UI"/>
          <w:sz w:val="22"/>
          <w:szCs w:val="22"/>
        </w:rPr>
        <w:tab/>
        <w:t xml:space="preserve">Sensitive → Escalate to CO, EL or SL→ Draft holding statement → approval → </w:t>
      </w:r>
      <w:r w:rsidRPr="00BF0E91">
        <w:rPr>
          <w:rFonts w:ascii="Segoe UI" w:hAnsi="Segoe UI" w:cs="Segoe UI"/>
          <w:sz w:val="22"/>
          <w:szCs w:val="22"/>
        </w:rPr>
        <w:tab/>
        <w:t>Issue to media</w:t>
      </w:r>
    </w:p>
    <w:p w14:paraId="59DF8917" w14:textId="77777777" w:rsidR="00BF0E91" w:rsidRPr="00BF0E91" w:rsidRDefault="00BF0E91" w:rsidP="00BF0E91">
      <w:pPr>
        <w:rPr>
          <w:rFonts w:ascii="Segoe UI" w:hAnsi="Segoe UI" w:cs="Segoe UI"/>
          <w:sz w:val="22"/>
          <w:szCs w:val="22"/>
        </w:rPr>
      </w:pPr>
      <w:r w:rsidRPr="00BF0E91">
        <w:rPr>
          <w:rFonts w:ascii="Segoe UI" w:hAnsi="Segoe UI" w:cs="Segoe UI"/>
          <w:sz w:val="22"/>
          <w:szCs w:val="22"/>
        </w:rPr>
        <w:t>6</w:t>
      </w:r>
      <w:r w:rsidRPr="00BF0E91">
        <w:rPr>
          <w:rFonts w:ascii="Segoe UI" w:hAnsi="Segoe UI" w:cs="Segoe UI"/>
          <w:sz w:val="22"/>
          <w:szCs w:val="22"/>
        </w:rPr>
        <w:tab/>
        <w:t>Record and report to leadership</w:t>
      </w:r>
    </w:p>
    <w:p w14:paraId="1B3AE6DA" w14:textId="77777777" w:rsidR="00BF0E91" w:rsidRPr="001651D8" w:rsidRDefault="00BF0E91" w:rsidP="00BF0E91">
      <w:pPr>
        <w:rPr>
          <w:rFonts w:ascii="Segoe UI" w:hAnsi="Segoe UI" w:cs="Segoe UI"/>
          <w:sz w:val="22"/>
          <w:szCs w:val="22"/>
        </w:rPr>
      </w:pPr>
    </w:p>
    <w:p w14:paraId="3DB6FAAF" w14:textId="77777777" w:rsidR="00BF0E91" w:rsidRPr="007315D3" w:rsidRDefault="00BF0E91" w:rsidP="00BF0E91">
      <w:pPr>
        <w:rPr>
          <w:rFonts w:ascii="Segoe UI Semibold" w:hAnsi="Segoe UI Semibold" w:cs="Segoe UI Semibold"/>
          <w:b/>
          <w:bCs/>
          <w:u w:val="single"/>
        </w:rPr>
      </w:pPr>
      <w:r w:rsidRPr="007315D3">
        <w:rPr>
          <w:rFonts w:ascii="Segoe UI Semibold" w:hAnsi="Segoe UI Semibold" w:cs="Segoe UI Semibold"/>
          <w:b/>
          <w:bCs/>
          <w:u w:val="single"/>
        </w:rPr>
        <w:t>Key Contacts</w:t>
      </w:r>
    </w:p>
    <w:p w14:paraId="2FBBDBF9" w14:textId="77777777" w:rsidR="00BF0E91" w:rsidRPr="001651D8" w:rsidRDefault="00BF0E91" w:rsidP="00BF0E91">
      <w:pPr>
        <w:rPr>
          <w:rFonts w:ascii="Segoe UI" w:hAnsi="Segoe UI" w:cs="Segoe UI"/>
          <w:sz w:val="22"/>
          <w:szCs w:val="22"/>
        </w:rPr>
      </w:pPr>
      <w:r w:rsidRPr="001651D8">
        <w:rPr>
          <w:rFonts w:ascii="Segoe UI" w:hAnsi="Segoe UI" w:cs="Segoe UI"/>
          <w:sz w:val="22"/>
          <w:szCs w:val="22"/>
        </w:rPr>
        <w:t xml:space="preserve">Marketing &amp; Communications </w:t>
      </w:r>
    </w:p>
    <w:p w14:paraId="54F2B579" w14:textId="77777777" w:rsidR="00BF0E91" w:rsidRPr="001651D8" w:rsidRDefault="00BF0E91" w:rsidP="00BF0E91">
      <w:pPr>
        <w:rPr>
          <w:rFonts w:ascii="Segoe UI" w:hAnsi="Segoe UI" w:cs="Segoe UI"/>
          <w:sz w:val="22"/>
          <w:szCs w:val="22"/>
        </w:rPr>
      </w:pPr>
      <w:r w:rsidRPr="001651D8">
        <w:rPr>
          <w:rFonts w:ascii="Segoe UI" w:hAnsi="Segoe UI" w:cs="Segoe UI"/>
          <w:sz w:val="22"/>
          <w:szCs w:val="22"/>
        </w:rPr>
        <w:t>Strategic Lead</w:t>
      </w:r>
    </w:p>
    <w:p w14:paraId="7E28D0E0" w14:textId="77777777" w:rsidR="00BF0E91" w:rsidRPr="001651D8" w:rsidRDefault="00BF0E91" w:rsidP="00BF0E91">
      <w:pPr>
        <w:rPr>
          <w:rFonts w:ascii="Segoe UI" w:hAnsi="Segoe UI" w:cs="Segoe UI"/>
          <w:sz w:val="22"/>
          <w:szCs w:val="22"/>
        </w:rPr>
      </w:pPr>
      <w:r w:rsidRPr="001651D8">
        <w:rPr>
          <w:rFonts w:ascii="Segoe UI" w:hAnsi="Segoe UI" w:cs="Segoe UI"/>
          <w:sz w:val="22"/>
          <w:szCs w:val="22"/>
        </w:rPr>
        <w:t>Executive Leads</w:t>
      </w:r>
    </w:p>
    <w:p w14:paraId="7EE20D1E" w14:textId="77777777" w:rsidR="00BF0E91" w:rsidRPr="00940FC2" w:rsidRDefault="00BF0E91" w:rsidP="00BF0E91">
      <w:pPr>
        <w:rPr>
          <w:rFonts w:ascii="Segoe UI" w:hAnsi="Segoe UI" w:cs="Segoe UI"/>
          <w:sz w:val="22"/>
          <w:szCs w:val="22"/>
        </w:rPr>
      </w:pPr>
      <w:r w:rsidRPr="001651D8">
        <w:rPr>
          <w:rFonts w:ascii="Segoe UI" w:hAnsi="Segoe UI" w:cs="Segoe UI"/>
          <w:sz w:val="22"/>
          <w:szCs w:val="22"/>
        </w:rPr>
        <w:t>Chief Officer</w:t>
      </w:r>
    </w:p>
    <w:p w14:paraId="113FB814" w14:textId="77777777" w:rsidR="00C2121F" w:rsidRDefault="00C2121F">
      <w:pPr>
        <w:rPr>
          <w:rFonts w:ascii="Segoe UI Semilight" w:hAnsi="Segoe UI Semilight" w:cs="Segoe UI Semilight"/>
        </w:rPr>
      </w:pPr>
    </w:p>
    <w:p w14:paraId="683D943B" w14:textId="389756CF" w:rsidR="00BF0E91" w:rsidRDefault="00BF0E91">
      <w:pPr>
        <w:rPr>
          <w:rFonts w:ascii="Segoe UI Semibold" w:hAnsi="Segoe UI Semibold" w:cs="Segoe UI Semibold"/>
          <w:b/>
          <w:bCs/>
        </w:rPr>
      </w:pPr>
      <w:r w:rsidRPr="00BF0E91">
        <w:rPr>
          <w:rFonts w:ascii="Segoe UI Semibold" w:hAnsi="Segoe UI Semibold" w:cs="Segoe UI Semibold"/>
          <w:b/>
          <w:bCs/>
        </w:rPr>
        <w:t>Record of change:</w:t>
      </w:r>
    </w:p>
    <w:p w14:paraId="508D735A" w14:textId="77777777" w:rsidR="00BF0E91" w:rsidRDefault="00BF0E91">
      <w:pPr>
        <w:rPr>
          <w:rFonts w:ascii="Segoe UI Semibold" w:hAnsi="Segoe UI Semibold" w:cs="Segoe UI Semibold"/>
          <w:b/>
          <w:bCs/>
        </w:rPr>
      </w:pPr>
    </w:p>
    <w:tbl>
      <w:tblPr>
        <w:tblStyle w:val="TableGrid"/>
        <w:tblW w:w="0" w:type="auto"/>
        <w:tblLook w:val="04A0" w:firstRow="1" w:lastRow="0" w:firstColumn="1" w:lastColumn="0" w:noHBand="0" w:noVBand="1"/>
      </w:tblPr>
      <w:tblGrid>
        <w:gridCol w:w="1271"/>
        <w:gridCol w:w="2835"/>
        <w:gridCol w:w="1559"/>
        <w:gridCol w:w="2268"/>
        <w:gridCol w:w="2410"/>
      </w:tblGrid>
      <w:tr w:rsidR="00BF0E91" w:rsidRPr="00B97F5A" w14:paraId="4B249755" w14:textId="77777777" w:rsidTr="00F57148">
        <w:tc>
          <w:tcPr>
            <w:tcW w:w="1271" w:type="dxa"/>
            <w:tcBorders>
              <w:top w:val="single" w:sz="4" w:space="0" w:color="auto"/>
              <w:left w:val="single" w:sz="4" w:space="0" w:color="auto"/>
              <w:bottom w:val="single" w:sz="4" w:space="0" w:color="auto"/>
              <w:right w:val="single" w:sz="4" w:space="0" w:color="auto"/>
            </w:tcBorders>
            <w:hideMark/>
          </w:tcPr>
          <w:p w14:paraId="2AF71684" w14:textId="77777777" w:rsidR="00BF0E91" w:rsidRPr="00B97F5A" w:rsidRDefault="00BF0E91" w:rsidP="00F57148">
            <w:pPr>
              <w:jc w:val="center"/>
              <w:rPr>
                <w:rFonts w:ascii="Gill Sans MT" w:eastAsia="Times New Roman" w:hAnsi="Gill Sans MT" w:cs="Arial"/>
                <w:b/>
              </w:rPr>
            </w:pPr>
            <w:r w:rsidRPr="00B97F5A">
              <w:rPr>
                <w:rFonts w:ascii="Gill Sans MT" w:eastAsia="Times New Roman" w:hAnsi="Gill Sans MT" w:cs="Arial"/>
                <w:b/>
              </w:rPr>
              <w:t>Version</w:t>
            </w:r>
          </w:p>
        </w:tc>
        <w:tc>
          <w:tcPr>
            <w:tcW w:w="2835" w:type="dxa"/>
            <w:tcBorders>
              <w:top w:val="single" w:sz="4" w:space="0" w:color="auto"/>
              <w:left w:val="single" w:sz="4" w:space="0" w:color="auto"/>
              <w:bottom w:val="single" w:sz="4" w:space="0" w:color="auto"/>
              <w:right w:val="single" w:sz="4" w:space="0" w:color="auto"/>
            </w:tcBorders>
            <w:hideMark/>
          </w:tcPr>
          <w:p w14:paraId="64277EAC" w14:textId="77777777" w:rsidR="00BF0E91" w:rsidRPr="00B97F5A" w:rsidRDefault="00BF0E91" w:rsidP="00F57148">
            <w:pPr>
              <w:jc w:val="center"/>
              <w:rPr>
                <w:rFonts w:ascii="Gill Sans MT" w:eastAsia="Times New Roman" w:hAnsi="Gill Sans MT" w:cs="Arial"/>
                <w:b/>
              </w:rPr>
            </w:pPr>
            <w:r w:rsidRPr="00B97F5A">
              <w:rPr>
                <w:rFonts w:ascii="Gill Sans MT" w:eastAsia="Times New Roman" w:hAnsi="Gill Sans MT" w:cs="Arial"/>
                <w:b/>
              </w:rPr>
              <w:t>Authorised By</w:t>
            </w:r>
          </w:p>
        </w:tc>
        <w:tc>
          <w:tcPr>
            <w:tcW w:w="1559" w:type="dxa"/>
            <w:tcBorders>
              <w:top w:val="single" w:sz="4" w:space="0" w:color="auto"/>
              <w:left w:val="single" w:sz="4" w:space="0" w:color="auto"/>
              <w:bottom w:val="single" w:sz="4" w:space="0" w:color="auto"/>
              <w:right w:val="single" w:sz="4" w:space="0" w:color="auto"/>
            </w:tcBorders>
            <w:hideMark/>
          </w:tcPr>
          <w:p w14:paraId="5A337994" w14:textId="77777777" w:rsidR="00BF0E91" w:rsidRPr="00B97F5A" w:rsidRDefault="00BF0E91" w:rsidP="00F57148">
            <w:pPr>
              <w:jc w:val="center"/>
              <w:rPr>
                <w:rFonts w:ascii="Gill Sans MT" w:eastAsia="Times New Roman" w:hAnsi="Gill Sans MT" w:cs="Arial"/>
                <w:b/>
              </w:rPr>
            </w:pPr>
            <w:r w:rsidRPr="00B97F5A">
              <w:rPr>
                <w:rFonts w:ascii="Gill Sans MT" w:eastAsia="Times New Roman" w:hAnsi="Gill Sans MT" w:cs="Arial"/>
                <w:b/>
              </w:rPr>
              <w:t>Date</w:t>
            </w:r>
          </w:p>
        </w:tc>
        <w:tc>
          <w:tcPr>
            <w:tcW w:w="2268" w:type="dxa"/>
            <w:tcBorders>
              <w:top w:val="single" w:sz="4" w:space="0" w:color="auto"/>
              <w:left w:val="single" w:sz="4" w:space="0" w:color="auto"/>
              <w:bottom w:val="single" w:sz="4" w:space="0" w:color="auto"/>
              <w:right w:val="single" w:sz="4" w:space="0" w:color="auto"/>
            </w:tcBorders>
            <w:hideMark/>
          </w:tcPr>
          <w:p w14:paraId="03CC0E97" w14:textId="77777777" w:rsidR="00BF0E91" w:rsidRPr="00B97F5A" w:rsidRDefault="00BF0E91" w:rsidP="00F57148">
            <w:pPr>
              <w:jc w:val="center"/>
              <w:rPr>
                <w:rFonts w:ascii="Gill Sans MT" w:eastAsia="Times New Roman" w:hAnsi="Gill Sans MT" w:cs="Arial"/>
                <w:b/>
              </w:rPr>
            </w:pPr>
            <w:r w:rsidRPr="00B97F5A">
              <w:rPr>
                <w:rFonts w:ascii="Gill Sans MT" w:eastAsia="Times New Roman" w:hAnsi="Gill Sans MT" w:cs="Arial"/>
                <w:b/>
              </w:rPr>
              <w:t>Distributed To</w:t>
            </w:r>
          </w:p>
        </w:tc>
        <w:tc>
          <w:tcPr>
            <w:tcW w:w="2410" w:type="dxa"/>
            <w:tcBorders>
              <w:top w:val="single" w:sz="4" w:space="0" w:color="auto"/>
              <w:left w:val="single" w:sz="4" w:space="0" w:color="auto"/>
              <w:bottom w:val="single" w:sz="4" w:space="0" w:color="auto"/>
              <w:right w:val="single" w:sz="4" w:space="0" w:color="auto"/>
            </w:tcBorders>
            <w:hideMark/>
          </w:tcPr>
          <w:p w14:paraId="465878F1" w14:textId="77777777" w:rsidR="00BF0E91" w:rsidRPr="00B97F5A" w:rsidRDefault="00BF0E91" w:rsidP="00F57148">
            <w:pPr>
              <w:jc w:val="center"/>
              <w:rPr>
                <w:rFonts w:ascii="Gill Sans MT" w:eastAsia="Times New Roman" w:hAnsi="Gill Sans MT" w:cs="Arial"/>
                <w:b/>
              </w:rPr>
            </w:pPr>
            <w:r w:rsidRPr="00B97F5A">
              <w:rPr>
                <w:rFonts w:ascii="Gill Sans MT" w:eastAsia="Times New Roman" w:hAnsi="Gill Sans MT" w:cs="Arial"/>
                <w:b/>
              </w:rPr>
              <w:t>Distribution Date</w:t>
            </w:r>
          </w:p>
        </w:tc>
      </w:tr>
      <w:tr w:rsidR="00BF0E91" w:rsidRPr="00B97F5A" w14:paraId="38FEAD51" w14:textId="77777777" w:rsidTr="00F57148">
        <w:tc>
          <w:tcPr>
            <w:tcW w:w="1271" w:type="dxa"/>
            <w:tcBorders>
              <w:top w:val="single" w:sz="4" w:space="0" w:color="auto"/>
              <w:left w:val="single" w:sz="4" w:space="0" w:color="auto"/>
              <w:bottom w:val="single" w:sz="4" w:space="0" w:color="auto"/>
              <w:right w:val="single" w:sz="4" w:space="0" w:color="auto"/>
            </w:tcBorders>
            <w:hideMark/>
          </w:tcPr>
          <w:p w14:paraId="55CE734A" w14:textId="77777777" w:rsidR="00BF0E91" w:rsidRPr="00B97F5A" w:rsidRDefault="00BF0E91" w:rsidP="00F57148">
            <w:pPr>
              <w:jc w:val="center"/>
              <w:rPr>
                <w:rFonts w:ascii="Gill Sans MT" w:eastAsia="Times New Roman" w:hAnsi="Gill Sans MT" w:cs="Arial"/>
              </w:rPr>
            </w:pPr>
            <w:r w:rsidRPr="00B97F5A">
              <w:rPr>
                <w:rFonts w:ascii="Gill Sans MT" w:eastAsia="Times New Roman" w:hAnsi="Gill Sans MT" w:cs="Arial"/>
              </w:rPr>
              <w:t>1</w:t>
            </w:r>
          </w:p>
        </w:tc>
        <w:tc>
          <w:tcPr>
            <w:tcW w:w="2835" w:type="dxa"/>
            <w:tcBorders>
              <w:top w:val="single" w:sz="4" w:space="0" w:color="auto"/>
              <w:left w:val="single" w:sz="4" w:space="0" w:color="auto"/>
              <w:bottom w:val="single" w:sz="4" w:space="0" w:color="auto"/>
              <w:right w:val="single" w:sz="4" w:space="0" w:color="auto"/>
            </w:tcBorders>
            <w:hideMark/>
          </w:tcPr>
          <w:p w14:paraId="6C29CECC" w14:textId="025F1993" w:rsidR="00BF0E91" w:rsidRPr="00B97F5A" w:rsidRDefault="00BF0E91" w:rsidP="00F57148">
            <w:pPr>
              <w:jc w:val="center"/>
              <w:rPr>
                <w:rFonts w:ascii="Gill Sans MT" w:eastAsia="Times New Roman" w:hAnsi="Gill Sans MT" w:cs="Arial"/>
              </w:rPr>
            </w:pPr>
            <w:r>
              <w:rPr>
                <w:rFonts w:ascii="Gill Sans MT" w:eastAsia="Times New Roman" w:hAnsi="Gill Sans MT" w:cs="Arial"/>
              </w:rPr>
              <w:t>Marketing &amp; Communications Strategic Lead</w:t>
            </w:r>
          </w:p>
        </w:tc>
        <w:tc>
          <w:tcPr>
            <w:tcW w:w="1559" w:type="dxa"/>
            <w:tcBorders>
              <w:top w:val="single" w:sz="4" w:space="0" w:color="auto"/>
              <w:left w:val="single" w:sz="4" w:space="0" w:color="auto"/>
              <w:bottom w:val="single" w:sz="4" w:space="0" w:color="auto"/>
              <w:right w:val="single" w:sz="4" w:space="0" w:color="auto"/>
            </w:tcBorders>
            <w:hideMark/>
          </w:tcPr>
          <w:p w14:paraId="1AEF5E0D" w14:textId="6157AA56" w:rsidR="00BF0E91" w:rsidRPr="00B97F5A" w:rsidRDefault="00BF0E91" w:rsidP="00F57148">
            <w:pPr>
              <w:jc w:val="center"/>
              <w:rPr>
                <w:rFonts w:ascii="Gill Sans MT" w:eastAsia="Times New Roman" w:hAnsi="Gill Sans MT" w:cs="Arial"/>
              </w:rPr>
            </w:pPr>
            <w:r>
              <w:rPr>
                <w:rFonts w:ascii="Gill Sans MT" w:eastAsia="Times New Roman" w:hAnsi="Gill Sans MT" w:cs="Arial"/>
              </w:rPr>
              <w:t>December 2025</w:t>
            </w:r>
          </w:p>
        </w:tc>
        <w:tc>
          <w:tcPr>
            <w:tcW w:w="2268" w:type="dxa"/>
            <w:tcBorders>
              <w:top w:val="single" w:sz="4" w:space="0" w:color="auto"/>
              <w:left w:val="single" w:sz="4" w:space="0" w:color="auto"/>
              <w:bottom w:val="single" w:sz="4" w:space="0" w:color="auto"/>
              <w:right w:val="single" w:sz="4" w:space="0" w:color="auto"/>
            </w:tcBorders>
            <w:hideMark/>
          </w:tcPr>
          <w:p w14:paraId="728943E7" w14:textId="77777777" w:rsidR="00BF0E91" w:rsidRDefault="00AB5A30" w:rsidP="00F57148">
            <w:pPr>
              <w:jc w:val="center"/>
              <w:rPr>
                <w:rFonts w:ascii="Gill Sans MT" w:eastAsia="Times New Roman" w:hAnsi="Gill Sans MT" w:cs="Arial"/>
              </w:rPr>
            </w:pPr>
            <w:r>
              <w:rPr>
                <w:rFonts w:ascii="Gill Sans MT" w:eastAsia="Times New Roman" w:hAnsi="Gill Sans MT" w:cs="Arial"/>
              </w:rPr>
              <w:t>Executive Director</w:t>
            </w:r>
          </w:p>
          <w:p w14:paraId="49A9E769" w14:textId="77777777" w:rsidR="00AB5A30" w:rsidRDefault="00AB5A30" w:rsidP="00F57148">
            <w:pPr>
              <w:jc w:val="center"/>
              <w:rPr>
                <w:rFonts w:ascii="Gill Sans MT" w:eastAsia="Times New Roman" w:hAnsi="Gill Sans MT" w:cs="Arial"/>
              </w:rPr>
            </w:pPr>
            <w:r>
              <w:rPr>
                <w:rFonts w:ascii="Gill Sans MT" w:eastAsia="Times New Roman" w:hAnsi="Gill Sans MT" w:cs="Arial"/>
              </w:rPr>
              <w:t>Strategic Leads</w:t>
            </w:r>
          </w:p>
          <w:p w14:paraId="6BF7C899" w14:textId="39A1CA2A" w:rsidR="00AB5A30" w:rsidRPr="00B97F5A" w:rsidRDefault="00AB5A30" w:rsidP="00F57148">
            <w:pPr>
              <w:jc w:val="center"/>
              <w:rPr>
                <w:rFonts w:ascii="Gill Sans MT" w:eastAsia="Times New Roman" w:hAnsi="Gill Sans MT" w:cs="Arial"/>
              </w:rPr>
            </w:pPr>
            <w:r>
              <w:rPr>
                <w:rFonts w:ascii="Gill Sans MT" w:eastAsia="Times New Roman" w:hAnsi="Gill Sans MT" w:cs="Arial"/>
              </w:rPr>
              <w:t>Extended Management Team</w:t>
            </w:r>
          </w:p>
        </w:tc>
        <w:tc>
          <w:tcPr>
            <w:tcW w:w="2410" w:type="dxa"/>
            <w:tcBorders>
              <w:top w:val="single" w:sz="4" w:space="0" w:color="auto"/>
              <w:left w:val="single" w:sz="4" w:space="0" w:color="auto"/>
              <w:bottom w:val="single" w:sz="4" w:space="0" w:color="auto"/>
              <w:right w:val="single" w:sz="4" w:space="0" w:color="auto"/>
            </w:tcBorders>
            <w:hideMark/>
          </w:tcPr>
          <w:p w14:paraId="1BD79869" w14:textId="1CDD4151" w:rsidR="00BF0E91" w:rsidRPr="00B97F5A" w:rsidRDefault="00BF0E91" w:rsidP="00F57148">
            <w:pPr>
              <w:jc w:val="center"/>
              <w:rPr>
                <w:rFonts w:ascii="Gill Sans MT" w:eastAsia="Times New Roman" w:hAnsi="Gill Sans MT" w:cs="Arial"/>
              </w:rPr>
            </w:pPr>
            <w:r>
              <w:rPr>
                <w:rFonts w:ascii="Gill Sans MT" w:eastAsia="Times New Roman" w:hAnsi="Gill Sans MT" w:cs="Arial"/>
              </w:rPr>
              <w:t>December 2025</w:t>
            </w:r>
          </w:p>
        </w:tc>
      </w:tr>
      <w:tr w:rsidR="00BF0E91" w:rsidRPr="00B97F5A" w14:paraId="19FBBEA6" w14:textId="77777777" w:rsidTr="00F57148">
        <w:tc>
          <w:tcPr>
            <w:tcW w:w="1271" w:type="dxa"/>
            <w:tcBorders>
              <w:top w:val="single" w:sz="4" w:space="0" w:color="auto"/>
              <w:left w:val="single" w:sz="4" w:space="0" w:color="auto"/>
              <w:bottom w:val="single" w:sz="4" w:space="0" w:color="auto"/>
              <w:right w:val="single" w:sz="4" w:space="0" w:color="auto"/>
            </w:tcBorders>
          </w:tcPr>
          <w:p w14:paraId="1D4BC69B" w14:textId="1A11B835" w:rsidR="00BF0E91" w:rsidRPr="00B97F5A" w:rsidRDefault="00BF0E91" w:rsidP="00F57148">
            <w:pPr>
              <w:jc w:val="center"/>
              <w:rPr>
                <w:rFonts w:ascii="Gill Sans MT" w:eastAsia="Times New Roman" w:hAnsi="Gill Sans MT" w:cs="Arial"/>
              </w:rPr>
            </w:pPr>
          </w:p>
        </w:tc>
        <w:tc>
          <w:tcPr>
            <w:tcW w:w="2835" w:type="dxa"/>
            <w:tcBorders>
              <w:top w:val="single" w:sz="4" w:space="0" w:color="auto"/>
              <w:left w:val="single" w:sz="4" w:space="0" w:color="auto"/>
              <w:bottom w:val="single" w:sz="4" w:space="0" w:color="auto"/>
              <w:right w:val="single" w:sz="4" w:space="0" w:color="auto"/>
            </w:tcBorders>
          </w:tcPr>
          <w:p w14:paraId="7F0EFB67" w14:textId="198B8FA0" w:rsidR="00BF0E91" w:rsidRPr="00B97F5A" w:rsidRDefault="00BF0E91" w:rsidP="00F57148">
            <w:pPr>
              <w:jc w:val="center"/>
              <w:rPr>
                <w:rFonts w:ascii="Gill Sans MT" w:eastAsia="Times New Roman" w:hAnsi="Gill Sans MT" w:cs="Arial"/>
              </w:rPr>
            </w:pPr>
          </w:p>
        </w:tc>
        <w:tc>
          <w:tcPr>
            <w:tcW w:w="1559" w:type="dxa"/>
            <w:tcBorders>
              <w:top w:val="single" w:sz="4" w:space="0" w:color="auto"/>
              <w:left w:val="single" w:sz="4" w:space="0" w:color="auto"/>
              <w:bottom w:val="single" w:sz="4" w:space="0" w:color="auto"/>
              <w:right w:val="single" w:sz="4" w:space="0" w:color="auto"/>
            </w:tcBorders>
          </w:tcPr>
          <w:p w14:paraId="7CCF891D" w14:textId="4C70AC37" w:rsidR="00BF0E91" w:rsidRPr="00B97F5A" w:rsidRDefault="00BF0E91" w:rsidP="00F57148">
            <w:pPr>
              <w:jc w:val="center"/>
              <w:rPr>
                <w:rFonts w:ascii="Gill Sans MT" w:eastAsia="Times New Roman" w:hAnsi="Gill Sans MT" w:cs="Arial"/>
              </w:rPr>
            </w:pPr>
          </w:p>
        </w:tc>
        <w:tc>
          <w:tcPr>
            <w:tcW w:w="2268" w:type="dxa"/>
            <w:tcBorders>
              <w:top w:val="single" w:sz="4" w:space="0" w:color="auto"/>
              <w:left w:val="single" w:sz="4" w:space="0" w:color="auto"/>
              <w:bottom w:val="single" w:sz="4" w:space="0" w:color="auto"/>
              <w:right w:val="single" w:sz="4" w:space="0" w:color="auto"/>
            </w:tcBorders>
          </w:tcPr>
          <w:p w14:paraId="40CC108D" w14:textId="3F34175A" w:rsidR="00BF0E91" w:rsidRPr="00B97F5A" w:rsidRDefault="00BF0E91" w:rsidP="00F57148">
            <w:pPr>
              <w:jc w:val="center"/>
              <w:rPr>
                <w:rFonts w:ascii="Gill Sans MT" w:eastAsia="Times New Roman" w:hAnsi="Gill Sans MT" w:cs="Arial"/>
              </w:rPr>
            </w:pPr>
          </w:p>
        </w:tc>
        <w:tc>
          <w:tcPr>
            <w:tcW w:w="2410" w:type="dxa"/>
            <w:tcBorders>
              <w:top w:val="single" w:sz="4" w:space="0" w:color="auto"/>
              <w:left w:val="single" w:sz="4" w:space="0" w:color="auto"/>
              <w:bottom w:val="single" w:sz="4" w:space="0" w:color="auto"/>
              <w:right w:val="single" w:sz="4" w:space="0" w:color="auto"/>
            </w:tcBorders>
          </w:tcPr>
          <w:p w14:paraId="78A98261" w14:textId="77777777" w:rsidR="00BF0E91" w:rsidRDefault="00BF0E91" w:rsidP="00F57148">
            <w:pPr>
              <w:jc w:val="center"/>
              <w:rPr>
                <w:rFonts w:ascii="Gill Sans MT" w:eastAsia="Times New Roman" w:hAnsi="Gill Sans MT" w:cs="Arial"/>
              </w:rPr>
            </w:pPr>
          </w:p>
        </w:tc>
      </w:tr>
      <w:tr w:rsidR="00BF0E91" w:rsidRPr="00B97F5A" w14:paraId="5D20274D" w14:textId="77777777" w:rsidTr="00F57148">
        <w:tc>
          <w:tcPr>
            <w:tcW w:w="1271" w:type="dxa"/>
            <w:tcBorders>
              <w:top w:val="single" w:sz="4" w:space="0" w:color="auto"/>
              <w:left w:val="single" w:sz="4" w:space="0" w:color="auto"/>
              <w:bottom w:val="single" w:sz="4" w:space="0" w:color="auto"/>
              <w:right w:val="single" w:sz="4" w:space="0" w:color="auto"/>
            </w:tcBorders>
          </w:tcPr>
          <w:p w14:paraId="69CDA012" w14:textId="4A1F0F1A" w:rsidR="00BF0E91" w:rsidRDefault="00BF0E91" w:rsidP="00F57148">
            <w:pPr>
              <w:jc w:val="center"/>
              <w:rPr>
                <w:rFonts w:ascii="Gill Sans MT" w:eastAsia="Times New Roman" w:hAnsi="Gill Sans MT" w:cs="Arial"/>
              </w:rPr>
            </w:pPr>
          </w:p>
        </w:tc>
        <w:tc>
          <w:tcPr>
            <w:tcW w:w="2835" w:type="dxa"/>
            <w:tcBorders>
              <w:top w:val="single" w:sz="4" w:space="0" w:color="auto"/>
              <w:left w:val="single" w:sz="4" w:space="0" w:color="auto"/>
              <w:bottom w:val="single" w:sz="4" w:space="0" w:color="auto"/>
              <w:right w:val="single" w:sz="4" w:space="0" w:color="auto"/>
            </w:tcBorders>
          </w:tcPr>
          <w:p w14:paraId="1082D478" w14:textId="787F63A8" w:rsidR="00BF0E91" w:rsidRDefault="00BF0E91" w:rsidP="00F57148">
            <w:pPr>
              <w:jc w:val="center"/>
              <w:rPr>
                <w:rFonts w:ascii="Gill Sans MT" w:eastAsia="Times New Roman" w:hAnsi="Gill Sans MT" w:cs="Arial"/>
              </w:rPr>
            </w:pPr>
          </w:p>
        </w:tc>
        <w:tc>
          <w:tcPr>
            <w:tcW w:w="1559" w:type="dxa"/>
            <w:tcBorders>
              <w:top w:val="single" w:sz="4" w:space="0" w:color="auto"/>
              <w:left w:val="single" w:sz="4" w:space="0" w:color="auto"/>
              <w:bottom w:val="single" w:sz="4" w:space="0" w:color="auto"/>
              <w:right w:val="single" w:sz="4" w:space="0" w:color="auto"/>
            </w:tcBorders>
          </w:tcPr>
          <w:p w14:paraId="061DB1BA" w14:textId="43D25E7B" w:rsidR="00BF0E91" w:rsidRDefault="00BF0E91" w:rsidP="00F57148">
            <w:pPr>
              <w:jc w:val="center"/>
              <w:rPr>
                <w:rFonts w:ascii="Gill Sans MT" w:eastAsia="Times New Roman" w:hAnsi="Gill Sans MT" w:cs="Arial"/>
              </w:rPr>
            </w:pPr>
          </w:p>
        </w:tc>
        <w:tc>
          <w:tcPr>
            <w:tcW w:w="2268" w:type="dxa"/>
            <w:tcBorders>
              <w:top w:val="single" w:sz="4" w:space="0" w:color="auto"/>
              <w:left w:val="single" w:sz="4" w:space="0" w:color="auto"/>
              <w:bottom w:val="single" w:sz="4" w:space="0" w:color="auto"/>
              <w:right w:val="single" w:sz="4" w:space="0" w:color="auto"/>
            </w:tcBorders>
          </w:tcPr>
          <w:p w14:paraId="3C37CD8A" w14:textId="56C7A359" w:rsidR="00BF0E91" w:rsidRDefault="00BF0E91" w:rsidP="00F57148">
            <w:pPr>
              <w:jc w:val="center"/>
              <w:rPr>
                <w:rFonts w:ascii="Gill Sans MT" w:eastAsia="Times New Roman" w:hAnsi="Gill Sans MT" w:cs="Arial"/>
              </w:rPr>
            </w:pPr>
          </w:p>
        </w:tc>
        <w:tc>
          <w:tcPr>
            <w:tcW w:w="2410" w:type="dxa"/>
            <w:tcBorders>
              <w:top w:val="single" w:sz="4" w:space="0" w:color="auto"/>
              <w:left w:val="single" w:sz="4" w:space="0" w:color="auto"/>
              <w:bottom w:val="single" w:sz="4" w:space="0" w:color="auto"/>
              <w:right w:val="single" w:sz="4" w:space="0" w:color="auto"/>
            </w:tcBorders>
          </w:tcPr>
          <w:p w14:paraId="43D4FDFA" w14:textId="34D47CE1" w:rsidR="00BF0E91" w:rsidRDefault="00BF0E91" w:rsidP="00F57148">
            <w:pPr>
              <w:jc w:val="center"/>
              <w:rPr>
                <w:rFonts w:ascii="Gill Sans MT" w:eastAsia="Times New Roman" w:hAnsi="Gill Sans MT" w:cs="Arial"/>
              </w:rPr>
            </w:pPr>
          </w:p>
        </w:tc>
      </w:tr>
      <w:tr w:rsidR="00BF0E91" w:rsidRPr="00B97F5A" w14:paraId="48C313E8" w14:textId="77777777" w:rsidTr="00F57148">
        <w:tc>
          <w:tcPr>
            <w:tcW w:w="1271" w:type="dxa"/>
            <w:tcBorders>
              <w:top w:val="single" w:sz="4" w:space="0" w:color="auto"/>
              <w:left w:val="single" w:sz="4" w:space="0" w:color="auto"/>
              <w:bottom w:val="single" w:sz="4" w:space="0" w:color="auto"/>
              <w:right w:val="single" w:sz="4" w:space="0" w:color="auto"/>
            </w:tcBorders>
          </w:tcPr>
          <w:p w14:paraId="359099C1" w14:textId="7D8FB44D" w:rsidR="00BF0E91" w:rsidRDefault="00BF0E91" w:rsidP="00F57148">
            <w:pPr>
              <w:jc w:val="center"/>
              <w:rPr>
                <w:rFonts w:ascii="Gill Sans MT" w:eastAsia="Times New Roman" w:hAnsi="Gill Sans MT" w:cs="Arial"/>
              </w:rPr>
            </w:pPr>
          </w:p>
        </w:tc>
        <w:tc>
          <w:tcPr>
            <w:tcW w:w="2835" w:type="dxa"/>
            <w:tcBorders>
              <w:top w:val="single" w:sz="4" w:space="0" w:color="auto"/>
              <w:left w:val="single" w:sz="4" w:space="0" w:color="auto"/>
              <w:bottom w:val="single" w:sz="4" w:space="0" w:color="auto"/>
              <w:right w:val="single" w:sz="4" w:space="0" w:color="auto"/>
            </w:tcBorders>
          </w:tcPr>
          <w:p w14:paraId="0767405B" w14:textId="26F419D4" w:rsidR="00BF0E91" w:rsidRDefault="00BF0E91" w:rsidP="00F57148">
            <w:pPr>
              <w:jc w:val="center"/>
              <w:rPr>
                <w:rFonts w:ascii="Gill Sans MT" w:eastAsia="Times New Roman" w:hAnsi="Gill Sans MT" w:cs="Arial"/>
              </w:rPr>
            </w:pPr>
          </w:p>
        </w:tc>
        <w:tc>
          <w:tcPr>
            <w:tcW w:w="1559" w:type="dxa"/>
            <w:tcBorders>
              <w:top w:val="single" w:sz="4" w:space="0" w:color="auto"/>
              <w:left w:val="single" w:sz="4" w:space="0" w:color="auto"/>
              <w:bottom w:val="single" w:sz="4" w:space="0" w:color="auto"/>
              <w:right w:val="single" w:sz="4" w:space="0" w:color="auto"/>
            </w:tcBorders>
          </w:tcPr>
          <w:p w14:paraId="1F1CA23A" w14:textId="16C1E17C" w:rsidR="00BF0E91" w:rsidRDefault="00BF0E91" w:rsidP="00F57148">
            <w:pPr>
              <w:jc w:val="center"/>
              <w:rPr>
                <w:rFonts w:ascii="Gill Sans MT" w:eastAsia="Times New Roman" w:hAnsi="Gill Sans MT" w:cs="Arial"/>
              </w:rPr>
            </w:pPr>
          </w:p>
        </w:tc>
        <w:tc>
          <w:tcPr>
            <w:tcW w:w="2268" w:type="dxa"/>
            <w:tcBorders>
              <w:top w:val="single" w:sz="4" w:space="0" w:color="auto"/>
              <w:left w:val="single" w:sz="4" w:space="0" w:color="auto"/>
              <w:bottom w:val="single" w:sz="4" w:space="0" w:color="auto"/>
              <w:right w:val="single" w:sz="4" w:space="0" w:color="auto"/>
            </w:tcBorders>
          </w:tcPr>
          <w:p w14:paraId="28884345" w14:textId="413E86B0" w:rsidR="00BF0E91" w:rsidRDefault="00BF0E91" w:rsidP="00F57148">
            <w:pPr>
              <w:jc w:val="center"/>
              <w:rPr>
                <w:rFonts w:ascii="Gill Sans MT" w:eastAsia="Times New Roman" w:hAnsi="Gill Sans MT" w:cs="Arial"/>
              </w:rPr>
            </w:pPr>
          </w:p>
        </w:tc>
        <w:tc>
          <w:tcPr>
            <w:tcW w:w="2410" w:type="dxa"/>
            <w:tcBorders>
              <w:top w:val="single" w:sz="4" w:space="0" w:color="auto"/>
              <w:left w:val="single" w:sz="4" w:space="0" w:color="auto"/>
              <w:bottom w:val="single" w:sz="4" w:space="0" w:color="auto"/>
              <w:right w:val="single" w:sz="4" w:space="0" w:color="auto"/>
            </w:tcBorders>
          </w:tcPr>
          <w:p w14:paraId="0E896A63" w14:textId="24934804" w:rsidR="00BF0E91" w:rsidRDefault="00BF0E91" w:rsidP="00F57148">
            <w:pPr>
              <w:jc w:val="center"/>
              <w:rPr>
                <w:rFonts w:ascii="Gill Sans MT" w:eastAsia="Times New Roman" w:hAnsi="Gill Sans MT" w:cs="Arial"/>
              </w:rPr>
            </w:pPr>
          </w:p>
        </w:tc>
      </w:tr>
    </w:tbl>
    <w:p w14:paraId="6E415B0E" w14:textId="77777777" w:rsidR="00BF0E91" w:rsidRPr="00BF0E91" w:rsidRDefault="00BF0E91">
      <w:pPr>
        <w:rPr>
          <w:rFonts w:ascii="Segoe UI Semibold" w:hAnsi="Segoe UI Semibold" w:cs="Segoe UI Semibold"/>
          <w:b/>
          <w:bCs/>
        </w:rPr>
      </w:pPr>
    </w:p>
    <w:sectPr w:rsidR="00BF0E91" w:rsidRPr="00BF0E91" w:rsidSect="00244314">
      <w:headerReference w:type="even" r:id="rId8"/>
      <w:headerReference w:type="default" r:id="rId9"/>
      <w:headerReference w:type="firs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CA1F6" w14:textId="77777777" w:rsidR="00BF0E91" w:rsidRDefault="00BF0E91" w:rsidP="00BF0E91">
      <w:r>
        <w:separator/>
      </w:r>
    </w:p>
  </w:endnote>
  <w:endnote w:type="continuationSeparator" w:id="0">
    <w:p w14:paraId="3B2D545C" w14:textId="77777777" w:rsidR="00BF0E91" w:rsidRDefault="00BF0E91" w:rsidP="00BF0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C6912" w14:textId="77777777" w:rsidR="00BF0E91" w:rsidRDefault="00BF0E91" w:rsidP="00BF0E91">
      <w:r>
        <w:separator/>
      </w:r>
    </w:p>
  </w:footnote>
  <w:footnote w:type="continuationSeparator" w:id="0">
    <w:p w14:paraId="46042FCD" w14:textId="77777777" w:rsidR="00BF0E91" w:rsidRDefault="00BF0E91" w:rsidP="00BF0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74472" w14:textId="26B70ED9" w:rsidR="00BF0E91" w:rsidRDefault="00BF0E91">
    <w:pPr>
      <w:pStyle w:val="Header"/>
    </w:pPr>
    <w:r>
      <w:rPr>
        <w:noProof/>
      </w:rPr>
      <mc:AlternateContent>
        <mc:Choice Requires="wps">
          <w:drawing>
            <wp:anchor distT="0" distB="0" distL="0" distR="0" simplePos="0" relativeHeight="251659264" behindDoc="0" locked="0" layoutInCell="1" allowOverlap="1" wp14:anchorId="57C1531A" wp14:editId="204BF6D6">
              <wp:simplePos x="635" y="635"/>
              <wp:positionH relativeFrom="page">
                <wp:align>center</wp:align>
              </wp:positionH>
              <wp:positionV relativeFrom="page">
                <wp:align>top</wp:align>
              </wp:positionV>
              <wp:extent cx="476250" cy="376555"/>
              <wp:effectExtent l="0" t="0" r="0" b="4445"/>
              <wp:wrapNone/>
              <wp:docPr id="15381647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250" cy="376555"/>
                      </a:xfrm>
                      <a:prstGeom prst="rect">
                        <a:avLst/>
                      </a:prstGeom>
                      <a:noFill/>
                      <a:ln>
                        <a:noFill/>
                      </a:ln>
                    </wps:spPr>
                    <wps:txbx>
                      <w:txbxContent>
                        <w:p w14:paraId="2452881F" w14:textId="0D3CDDD0" w:rsidR="00BF0E91" w:rsidRPr="00BF0E91" w:rsidRDefault="00BF0E91" w:rsidP="00BF0E91">
                          <w:pPr>
                            <w:rPr>
                              <w:rFonts w:ascii="Aptos" w:eastAsia="Aptos" w:hAnsi="Aptos" w:cs="Aptos"/>
                              <w:noProof/>
                              <w:color w:val="0000FF"/>
                            </w:rPr>
                          </w:pPr>
                          <w:r w:rsidRPr="00BF0E91">
                            <w:rPr>
                              <w:rFonts w:ascii="Aptos" w:eastAsia="Aptos" w:hAnsi="Aptos" w:cs="Aptos"/>
                              <w:noProof/>
                              <w:color w:val="0000F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C1531A" id="_x0000_t202" coordsize="21600,21600" o:spt="202" path="m,l,21600r21600,l21600,xe">
              <v:stroke joinstyle="miter"/>
              <v:path gradientshapeok="t" o:connecttype="rect"/>
            </v:shapetype>
            <v:shape id="Text Box 2" o:spid="_x0000_s1026" type="#_x0000_t202" alt="Official" style="position:absolute;margin-left:0;margin-top:0;width:3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" filled="f" stroked="f">
              <v:fill o:detectmouseclick="t"/>
              <v:textbox style="mso-fit-shape-to-text:t" inset="0,15pt,0,0">
                <w:txbxContent>
                  <w:p w14:paraId="2452881F" w14:textId="0D3CDDD0" w:rsidR="00BF0E91" w:rsidRPr="00BF0E91" w:rsidRDefault="00BF0E91" w:rsidP="00BF0E91">
                    <w:pPr>
                      <w:rPr>
                        <w:rFonts w:ascii="Aptos" w:eastAsia="Aptos" w:hAnsi="Aptos" w:cs="Aptos"/>
                        <w:noProof/>
                        <w:color w:val="0000FF"/>
                      </w:rPr>
                    </w:pPr>
                    <w:r w:rsidRPr="00BF0E91">
                      <w:rPr>
                        <w:rFonts w:ascii="Aptos" w:eastAsia="Aptos" w:hAnsi="Aptos" w:cs="Aptos"/>
                        <w:noProof/>
                        <w:color w:val="0000F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0373B" w14:textId="1DC6FFC1" w:rsidR="00BF0E91" w:rsidRDefault="00BF0E91">
    <w:pPr>
      <w:pStyle w:val="Header"/>
    </w:pPr>
    <w:r>
      <w:rPr>
        <w:noProof/>
      </w:rPr>
      <mc:AlternateContent>
        <mc:Choice Requires="wps">
          <w:drawing>
            <wp:anchor distT="0" distB="0" distL="0" distR="0" simplePos="0" relativeHeight="251660288" behindDoc="0" locked="0" layoutInCell="1" allowOverlap="1" wp14:anchorId="764E5192" wp14:editId="53FE1860">
              <wp:simplePos x="457200" y="450166"/>
              <wp:positionH relativeFrom="page">
                <wp:align>center</wp:align>
              </wp:positionH>
              <wp:positionV relativeFrom="page">
                <wp:align>top</wp:align>
              </wp:positionV>
              <wp:extent cx="476250" cy="376555"/>
              <wp:effectExtent l="0" t="0" r="0" b="4445"/>
              <wp:wrapNone/>
              <wp:docPr id="42052710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250" cy="376555"/>
                      </a:xfrm>
                      <a:prstGeom prst="rect">
                        <a:avLst/>
                      </a:prstGeom>
                      <a:noFill/>
                      <a:ln>
                        <a:noFill/>
                      </a:ln>
                    </wps:spPr>
                    <wps:txbx>
                      <w:txbxContent>
                        <w:p w14:paraId="53D3E8D8" w14:textId="0398828F" w:rsidR="00BF0E91" w:rsidRPr="00BF0E91" w:rsidRDefault="00BF0E91" w:rsidP="00BF0E91">
                          <w:pPr>
                            <w:rPr>
                              <w:rFonts w:ascii="Aptos" w:eastAsia="Aptos" w:hAnsi="Aptos" w:cs="Aptos"/>
                              <w:noProof/>
                              <w:color w:val="0000FF"/>
                            </w:rPr>
                          </w:pPr>
                          <w:r w:rsidRPr="00BF0E91">
                            <w:rPr>
                              <w:rFonts w:ascii="Aptos" w:eastAsia="Aptos" w:hAnsi="Aptos" w:cs="Aptos"/>
                              <w:noProof/>
                              <w:color w:val="0000F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4E5192" id="_x0000_t202" coordsize="21600,21600" o:spt="202" path="m,l,21600r21600,l21600,xe">
              <v:stroke joinstyle="miter"/>
              <v:path gradientshapeok="t" o:connecttype="rect"/>
            </v:shapetype>
            <v:shape id="Text Box 3" o:spid="_x0000_s1027" type="#_x0000_t202" alt="Official" style="position:absolute;margin-left:0;margin-top:0;width:37.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" filled="f" stroked="f">
              <v:fill o:detectmouseclick="t"/>
              <v:textbox style="mso-fit-shape-to-text:t" inset="0,15pt,0,0">
                <w:txbxContent>
                  <w:p w14:paraId="53D3E8D8" w14:textId="0398828F" w:rsidR="00BF0E91" w:rsidRPr="00BF0E91" w:rsidRDefault="00BF0E91" w:rsidP="00BF0E91">
                    <w:pPr>
                      <w:rPr>
                        <w:rFonts w:ascii="Aptos" w:eastAsia="Aptos" w:hAnsi="Aptos" w:cs="Aptos"/>
                        <w:noProof/>
                        <w:color w:val="0000FF"/>
                      </w:rPr>
                    </w:pPr>
                    <w:r w:rsidRPr="00BF0E91">
                      <w:rPr>
                        <w:rFonts w:ascii="Aptos" w:eastAsia="Aptos" w:hAnsi="Aptos" w:cs="Aptos"/>
                        <w:noProof/>
                        <w:color w:val="0000F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D136E" w14:textId="7F69F250" w:rsidR="00BF0E91" w:rsidRDefault="00BF0E91">
    <w:pPr>
      <w:pStyle w:val="Header"/>
    </w:pPr>
    <w:r>
      <w:rPr>
        <w:noProof/>
      </w:rPr>
      <mc:AlternateContent>
        <mc:Choice Requires="wps">
          <w:drawing>
            <wp:anchor distT="0" distB="0" distL="0" distR="0" simplePos="0" relativeHeight="251658240" behindDoc="0" locked="0" layoutInCell="1" allowOverlap="1" wp14:anchorId="1E81E7A4" wp14:editId="633A125D">
              <wp:simplePos x="635" y="635"/>
              <wp:positionH relativeFrom="page">
                <wp:align>center</wp:align>
              </wp:positionH>
              <wp:positionV relativeFrom="page">
                <wp:align>top</wp:align>
              </wp:positionV>
              <wp:extent cx="476250" cy="376555"/>
              <wp:effectExtent l="0" t="0" r="0" b="4445"/>
              <wp:wrapNone/>
              <wp:docPr id="11389846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250" cy="376555"/>
                      </a:xfrm>
                      <a:prstGeom prst="rect">
                        <a:avLst/>
                      </a:prstGeom>
                      <a:noFill/>
                      <a:ln>
                        <a:noFill/>
                      </a:ln>
                    </wps:spPr>
                    <wps:txbx>
                      <w:txbxContent>
                        <w:p w14:paraId="48ED7117" w14:textId="58186DCC" w:rsidR="00BF0E91" w:rsidRPr="00BF0E91" w:rsidRDefault="00BF0E91" w:rsidP="00BF0E91">
                          <w:pPr>
                            <w:rPr>
                              <w:rFonts w:ascii="Aptos" w:eastAsia="Aptos" w:hAnsi="Aptos" w:cs="Aptos"/>
                              <w:noProof/>
                              <w:color w:val="0000FF"/>
                            </w:rPr>
                          </w:pPr>
                          <w:r w:rsidRPr="00BF0E91">
                            <w:rPr>
                              <w:rFonts w:ascii="Aptos" w:eastAsia="Aptos" w:hAnsi="Aptos" w:cs="Aptos"/>
                              <w:noProof/>
                              <w:color w:val="0000F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81E7A4" id="_x0000_t202" coordsize="21600,21600" o:spt="202" path="m,l,21600r21600,l21600,xe">
              <v:stroke joinstyle="miter"/>
              <v:path gradientshapeok="t" o:connecttype="rect"/>
            </v:shapetype>
            <v:shape id="Text Box 1" o:spid="_x0000_s1028" type="#_x0000_t202" alt="Official" style="position:absolute;margin-left:0;margin-top:0;width:3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" filled="f" stroked="f">
              <v:fill o:detectmouseclick="t"/>
              <v:textbox style="mso-fit-shape-to-text:t" inset="0,15pt,0,0">
                <w:txbxContent>
                  <w:p w14:paraId="48ED7117" w14:textId="58186DCC" w:rsidR="00BF0E91" w:rsidRPr="00BF0E91" w:rsidRDefault="00BF0E91" w:rsidP="00BF0E91">
                    <w:pPr>
                      <w:rPr>
                        <w:rFonts w:ascii="Aptos" w:eastAsia="Aptos" w:hAnsi="Aptos" w:cs="Aptos"/>
                        <w:noProof/>
                        <w:color w:val="0000FF"/>
                      </w:rPr>
                    </w:pPr>
                    <w:r w:rsidRPr="00BF0E91">
                      <w:rPr>
                        <w:rFonts w:ascii="Aptos" w:eastAsia="Aptos" w:hAnsi="Aptos" w:cs="Aptos"/>
                        <w:noProof/>
                        <w:color w:val="0000F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E3D17"/>
    <w:multiLevelType w:val="hybridMultilevel"/>
    <w:tmpl w:val="D5F0F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45109"/>
    <w:multiLevelType w:val="hybridMultilevel"/>
    <w:tmpl w:val="3FDC5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7B064F"/>
    <w:multiLevelType w:val="hybridMultilevel"/>
    <w:tmpl w:val="71F40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051346"/>
    <w:multiLevelType w:val="hybridMultilevel"/>
    <w:tmpl w:val="55D8C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2844371">
    <w:abstractNumId w:val="0"/>
  </w:num>
  <w:num w:numId="2" w16cid:durableId="730346597">
    <w:abstractNumId w:val="2"/>
  </w:num>
  <w:num w:numId="3" w16cid:durableId="724838571">
    <w:abstractNumId w:val="3"/>
  </w:num>
  <w:num w:numId="4" w16cid:durableId="1777827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314"/>
    <w:rsid w:val="000C0D53"/>
    <w:rsid w:val="00244314"/>
    <w:rsid w:val="002779F7"/>
    <w:rsid w:val="00573290"/>
    <w:rsid w:val="005739DF"/>
    <w:rsid w:val="007315D3"/>
    <w:rsid w:val="009320B3"/>
    <w:rsid w:val="00AB5A30"/>
    <w:rsid w:val="00BF0E91"/>
    <w:rsid w:val="00C2121F"/>
    <w:rsid w:val="00E72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92041"/>
  <w15:chartTrackingRefBased/>
  <w15:docId w15:val="{32E9C718-D524-954B-8B62-FAE48B95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E91"/>
    <w:pPr>
      <w:spacing w:after="160" w:line="278" w:lineRule="auto"/>
      <w:ind w:left="720"/>
      <w:contextualSpacing/>
    </w:pPr>
  </w:style>
  <w:style w:type="table" w:styleId="TableGrid">
    <w:name w:val="Table Grid"/>
    <w:basedOn w:val="TableNormal"/>
    <w:uiPriority w:val="39"/>
    <w:rsid w:val="00BF0E91"/>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E91"/>
    <w:pPr>
      <w:tabs>
        <w:tab w:val="center" w:pos="4513"/>
        <w:tab w:val="right" w:pos="9026"/>
      </w:tabs>
    </w:pPr>
  </w:style>
  <w:style w:type="character" w:customStyle="1" w:styleId="HeaderChar">
    <w:name w:val="Header Char"/>
    <w:basedOn w:val="DefaultParagraphFont"/>
    <w:link w:val="Header"/>
    <w:uiPriority w:val="99"/>
    <w:rsid w:val="00BF0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1969</Words>
  <Characters>10377</Characters>
  <Application>Microsoft Office Word</Application>
  <DocSecurity>0</DocSecurity>
  <Lines>225</Lines>
  <Paragraphs>123</Paragraphs>
  <ScaleCrop>false</ScaleCrop>
  <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Docherty, James</cp:lastModifiedBy>
  <cp:revision>7</cp:revision>
  <dcterms:created xsi:type="dcterms:W3CDTF">2025-12-10T09:31:00Z</dcterms:created>
  <dcterms:modified xsi:type="dcterms:W3CDTF">2025-12-10T09:43:00Z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43e386cd,5bae87eb,1910bbfd</vt:lpwstr>
  </property>
  <property fmtid="{D5CDD505-2E9C-101B-9397-08002B2CF9AE}" pid="3" name="ClassificationContentMarkingHeaderFontProps">
    <vt:lpwstr>#0000ff,12,Aptos</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2025-12-10T09:31:30Z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0bd9904d-6e96-4c36-8f00-5c15dbbbee14</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